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5" w:type="dxa"/>
        <w:tblInd w:w="-1276" w:type="dxa"/>
        <w:tblCellMar>
          <w:left w:w="0" w:type="dxa"/>
          <w:right w:w="0" w:type="dxa"/>
        </w:tblCellMar>
        <w:tblLook w:val="0000" w:firstRow="0" w:lastRow="0" w:firstColumn="0" w:lastColumn="0" w:noHBand="0" w:noVBand="0"/>
      </w:tblPr>
      <w:tblGrid>
        <w:gridCol w:w="1276"/>
        <w:gridCol w:w="6521"/>
        <w:gridCol w:w="2748"/>
      </w:tblGrid>
      <w:tr w:rsidR="003E48AC" w:rsidRPr="006A285F" w14:paraId="2FA651EA" w14:textId="77777777" w:rsidTr="00F57518">
        <w:trPr>
          <w:gridBefore w:val="1"/>
          <w:gridAfter w:val="1"/>
          <w:wBefore w:w="1276" w:type="dxa"/>
          <w:wAfter w:w="2748" w:type="dxa"/>
          <w:trHeight w:hRule="exact" w:val="567"/>
        </w:trPr>
        <w:tc>
          <w:tcPr>
            <w:tcW w:w="6521" w:type="dxa"/>
          </w:tcPr>
          <w:p w14:paraId="3CCB05C3" w14:textId="77777777" w:rsidR="003E48AC" w:rsidRPr="00A62B95" w:rsidRDefault="003E48AC" w:rsidP="00F57518">
            <w:pPr>
              <w:rPr>
                <w:highlight w:val="yellow"/>
              </w:rPr>
            </w:pPr>
            <w:permStart w:id="125919535" w:edGrp="everyone" w:colFirst="0" w:colLast="0"/>
            <w:r w:rsidRPr="00A62B95">
              <w:rPr>
                <w:highlight w:val="yellow"/>
              </w:rPr>
              <w:t xml:space="preserve">UNTERNEHMEN </w:t>
            </w:r>
          </w:p>
          <w:p w14:paraId="53A8DD02" w14:textId="77777777" w:rsidR="003E48AC" w:rsidRPr="00A62B95" w:rsidRDefault="003E48AC" w:rsidP="00F57518">
            <w:pPr>
              <w:rPr>
                <w:highlight w:val="yellow"/>
              </w:rPr>
            </w:pPr>
            <w:r w:rsidRPr="00A62B95">
              <w:rPr>
                <w:highlight w:val="yellow"/>
              </w:rPr>
              <w:t>ANSCHRIFT</w:t>
            </w:r>
          </w:p>
          <w:p w14:paraId="10338765" w14:textId="77777777" w:rsidR="003E48AC" w:rsidRPr="00A62B95" w:rsidRDefault="003E48AC" w:rsidP="00F57518">
            <w:pPr>
              <w:rPr>
                <w:highlight w:val="yellow"/>
              </w:rPr>
            </w:pPr>
          </w:p>
          <w:p w14:paraId="23DDF639" w14:textId="77777777" w:rsidR="003E48AC" w:rsidRPr="00A62B95" w:rsidRDefault="003E48AC" w:rsidP="00F57518">
            <w:pPr>
              <w:rPr>
                <w:highlight w:val="yellow"/>
              </w:rPr>
            </w:pPr>
          </w:p>
          <w:p w14:paraId="153BBBF5" w14:textId="77777777" w:rsidR="003E48AC" w:rsidRPr="00A62B95" w:rsidRDefault="003E48AC" w:rsidP="00F57518">
            <w:pPr>
              <w:rPr>
                <w:highlight w:val="yellow"/>
              </w:rPr>
            </w:pPr>
          </w:p>
        </w:tc>
      </w:tr>
      <w:tr w:rsidR="003E48AC" w:rsidRPr="00C02F10" w14:paraId="2054BA7A" w14:textId="77777777" w:rsidTr="00F57518">
        <w:trPr>
          <w:gridBefore w:val="1"/>
          <w:gridAfter w:val="1"/>
          <w:wBefore w:w="1276" w:type="dxa"/>
          <w:wAfter w:w="2748" w:type="dxa"/>
          <w:trHeight w:hRule="exact" w:val="567"/>
        </w:trPr>
        <w:tc>
          <w:tcPr>
            <w:tcW w:w="6521" w:type="dxa"/>
          </w:tcPr>
          <w:p w14:paraId="1AA1426C" w14:textId="77777777" w:rsidR="003E48AC" w:rsidRPr="00A62B95" w:rsidRDefault="003E48AC" w:rsidP="00F57518">
            <w:pPr>
              <w:rPr>
                <w:highlight w:val="yellow"/>
              </w:rPr>
            </w:pPr>
            <w:permStart w:id="282742849" w:edGrp="everyone" w:colFirst="0" w:colLast="0"/>
            <w:permEnd w:id="125919535"/>
            <w:r w:rsidRPr="00A62B95">
              <w:rPr>
                <w:highlight w:val="yellow"/>
              </w:rPr>
              <w:t>(TITEL) VORNAME NACHNAME</w:t>
            </w:r>
          </w:p>
          <w:p w14:paraId="377DD67E" w14:textId="77777777" w:rsidR="003E48AC" w:rsidRPr="00A62B95" w:rsidRDefault="003E48AC" w:rsidP="00F57518">
            <w:pPr>
              <w:rPr>
                <w:highlight w:val="yellow"/>
              </w:rPr>
            </w:pPr>
            <w:r w:rsidRPr="00A62B95">
              <w:rPr>
                <w:highlight w:val="yellow"/>
              </w:rPr>
              <w:t>(TITEL) VORNAME NACHNAME</w:t>
            </w:r>
          </w:p>
          <w:p w14:paraId="719A6E85" w14:textId="77777777" w:rsidR="003E48AC" w:rsidRPr="00A62B95" w:rsidRDefault="003E48AC" w:rsidP="00F57518">
            <w:pPr>
              <w:rPr>
                <w:highlight w:val="yellow"/>
              </w:rPr>
            </w:pPr>
            <w:r w:rsidRPr="00A62B95">
              <w:rPr>
                <w:highlight w:val="yellow"/>
              </w:rPr>
              <w:t>(TITEL) VORNAME NACHNAME</w:t>
            </w:r>
          </w:p>
          <w:p w14:paraId="4C8EE0D9" w14:textId="77777777" w:rsidR="003E48AC" w:rsidRPr="00A62B95" w:rsidRDefault="003E48AC" w:rsidP="00F57518">
            <w:pPr>
              <w:rPr>
                <w:highlight w:val="yellow"/>
              </w:rPr>
            </w:pPr>
          </w:p>
        </w:tc>
      </w:tr>
      <w:permEnd w:id="282742849"/>
      <w:tr w:rsidR="003E48AC" w:rsidRPr="00C170F1" w14:paraId="4810140B" w14:textId="77777777" w:rsidTr="00F57518">
        <w:trPr>
          <w:gridBefore w:val="1"/>
          <w:gridAfter w:val="1"/>
          <w:wBefore w:w="1276" w:type="dxa"/>
          <w:wAfter w:w="2748" w:type="dxa"/>
          <w:trHeight w:hRule="exact" w:val="567"/>
        </w:trPr>
        <w:tc>
          <w:tcPr>
            <w:tcW w:w="6521" w:type="dxa"/>
          </w:tcPr>
          <w:p w14:paraId="6D82A565" w14:textId="77777777" w:rsidR="003E48AC" w:rsidRDefault="003E48AC" w:rsidP="00F57518"/>
        </w:tc>
      </w:tr>
      <w:tr w:rsidR="003E48AC" w:rsidRPr="00A2490F" w14:paraId="768EF053" w14:textId="77777777" w:rsidTr="00F57518">
        <w:trPr>
          <w:gridBefore w:val="1"/>
          <w:gridAfter w:val="1"/>
          <w:wBefore w:w="1276" w:type="dxa"/>
          <w:wAfter w:w="2748" w:type="dxa"/>
          <w:trHeight w:val="803"/>
        </w:trPr>
        <w:tc>
          <w:tcPr>
            <w:tcW w:w="6521" w:type="dxa"/>
          </w:tcPr>
          <w:p w14:paraId="2BDDC9AE" w14:textId="77777777" w:rsidR="003E48AC" w:rsidRPr="00C170F1" w:rsidRDefault="003E48AC" w:rsidP="00F57518">
            <w:pPr>
              <w:pStyle w:val="Titel"/>
              <w:rPr>
                <w:lang w:val="de-CH"/>
              </w:rPr>
            </w:pPr>
            <w:r w:rsidRPr="00C170F1">
              <w:rPr>
                <w:lang w:val="de-LI"/>
              </w:rPr>
              <w:t>Vertraulichkeitserklärung</w:t>
            </w:r>
          </w:p>
        </w:tc>
      </w:tr>
      <w:tr w:rsidR="003E48AC" w:rsidRPr="00A2490F" w14:paraId="6523AEAB" w14:textId="77777777" w:rsidTr="00F57518">
        <w:trPr>
          <w:gridBefore w:val="1"/>
          <w:gridAfter w:val="1"/>
          <w:wBefore w:w="1276" w:type="dxa"/>
          <w:wAfter w:w="2748" w:type="dxa"/>
          <w:trHeight w:hRule="exact" w:val="142"/>
        </w:trPr>
        <w:tc>
          <w:tcPr>
            <w:tcW w:w="6521" w:type="dxa"/>
          </w:tcPr>
          <w:p w14:paraId="64A6915E" w14:textId="77777777" w:rsidR="003E48AC" w:rsidRPr="00A2490F" w:rsidRDefault="003E48AC" w:rsidP="00F57518">
            <w:pPr>
              <w:rPr>
                <w:lang w:val="de-DE"/>
              </w:rPr>
            </w:pPr>
          </w:p>
        </w:tc>
      </w:tr>
      <w:tr w:rsidR="003E48AC" w14:paraId="78F7CF54" w14:textId="77777777" w:rsidTr="00F57518">
        <w:trPr>
          <w:gridBefore w:val="1"/>
          <w:gridAfter w:val="1"/>
          <w:wBefore w:w="1276" w:type="dxa"/>
          <w:wAfter w:w="2748" w:type="dxa"/>
          <w:trHeight w:val="1134"/>
        </w:trPr>
        <w:tc>
          <w:tcPr>
            <w:tcW w:w="6521" w:type="dxa"/>
          </w:tcPr>
          <w:p w14:paraId="24F0C910" w14:textId="77777777" w:rsidR="003E48AC" w:rsidRDefault="003E48AC" w:rsidP="00F57518">
            <w:pPr>
              <w:rPr>
                <w:rStyle w:val="SuisseIntlBold"/>
              </w:rPr>
            </w:pPr>
            <w:r>
              <w:rPr>
                <w:rStyle w:val="SuisseIntlBold"/>
              </w:rPr>
              <w:t>Klimaverträglichkeitsanalyse 2020</w:t>
            </w:r>
          </w:p>
          <w:p w14:paraId="445E36B7" w14:textId="77777777" w:rsidR="003E48AC" w:rsidRDefault="003E48AC" w:rsidP="00F57518">
            <w:pPr>
              <w:rPr>
                <w:rStyle w:val="SuisseIntlBold"/>
              </w:rPr>
            </w:pPr>
          </w:p>
          <w:p w14:paraId="6D65E464" w14:textId="22E8C3F1" w:rsidR="003E48AC" w:rsidRPr="004C6C34" w:rsidRDefault="003E48AC" w:rsidP="000A0018">
            <w:pPr>
              <w:rPr>
                <w:b/>
              </w:rPr>
            </w:pPr>
            <w:r>
              <w:rPr>
                <w:rStyle w:val="SuisseIntl"/>
                <w:lang w:val="de-DE"/>
              </w:rPr>
              <w:t>Berlin</w:t>
            </w:r>
            <w:r w:rsidRPr="002C242D">
              <w:rPr>
                <w:rStyle w:val="SuisseIntl"/>
                <w:lang w:val="de-DE"/>
              </w:rPr>
              <w:t xml:space="preserve">, </w:t>
            </w:r>
            <w:r w:rsidR="000A0018">
              <w:rPr>
                <w:rStyle w:val="SuisseIntl"/>
                <w:lang w:val="de-DE"/>
              </w:rPr>
              <w:t>1</w:t>
            </w:r>
            <w:r w:rsidR="00A8549C">
              <w:rPr>
                <w:rStyle w:val="SuisseIntl"/>
                <w:lang w:val="de-DE"/>
              </w:rPr>
              <w:t>5</w:t>
            </w:r>
            <w:r w:rsidR="000A0018">
              <w:rPr>
                <w:rStyle w:val="SuisseIntl"/>
                <w:lang w:val="de-DE"/>
              </w:rPr>
              <w:t>. April 2020</w:t>
            </w:r>
          </w:p>
        </w:tc>
      </w:tr>
      <w:tr w:rsidR="003E48AC" w14:paraId="1E6FF15A" w14:textId="77777777" w:rsidTr="00F57518">
        <w:trPr>
          <w:gridBefore w:val="1"/>
          <w:gridAfter w:val="1"/>
          <w:wBefore w:w="1276" w:type="dxa"/>
          <w:wAfter w:w="2748" w:type="dxa"/>
          <w:trHeight w:val="567"/>
        </w:trPr>
        <w:tc>
          <w:tcPr>
            <w:tcW w:w="6521" w:type="dxa"/>
          </w:tcPr>
          <w:p w14:paraId="55D9C539" w14:textId="77777777" w:rsidR="003E48AC" w:rsidRDefault="003E48AC" w:rsidP="00F57518">
            <w:pPr>
              <w:rPr>
                <w:rStyle w:val="SuisseIntlBold"/>
              </w:rPr>
            </w:pPr>
          </w:p>
        </w:tc>
      </w:tr>
      <w:tr w:rsidR="003E48AC" w14:paraId="341189EB" w14:textId="77777777" w:rsidTr="00F57518">
        <w:trPr>
          <w:trHeight w:hRule="exact" w:val="7031"/>
        </w:trPr>
        <w:tc>
          <w:tcPr>
            <w:tcW w:w="10545" w:type="dxa"/>
            <w:gridSpan w:val="3"/>
          </w:tcPr>
          <w:p w14:paraId="478AD4C6" w14:textId="77777777" w:rsidR="003E48AC" w:rsidRDefault="003E48AC" w:rsidP="00F57518">
            <w:pPr>
              <w:rPr>
                <w:rStyle w:val="SuisseIntlBold"/>
              </w:rPr>
            </w:pPr>
          </w:p>
        </w:tc>
      </w:tr>
    </w:tbl>
    <w:p w14:paraId="1FE4DBFB" w14:textId="77777777" w:rsidR="003E48AC" w:rsidRDefault="003E48AC" w:rsidP="003E48AC">
      <w:pPr>
        <w:pStyle w:val="Aufzhlungszeichen"/>
        <w:spacing w:line="14" w:lineRule="exact"/>
        <w:rPr>
          <w:color w:val="FFFFFF" w:themeColor="background1"/>
          <w:sz w:val="2"/>
          <w:szCs w:val="2"/>
        </w:rPr>
        <w:sectPr w:rsidR="003E48AC" w:rsidSect="000C115E">
          <w:headerReference w:type="default" r:id="rId8"/>
          <w:footerReference w:type="default" r:id="rId9"/>
          <w:headerReference w:type="first" r:id="rId10"/>
          <w:pgSz w:w="11906" w:h="16838" w:code="9"/>
          <w:pgMar w:top="2608" w:right="3402" w:bottom="1247" w:left="1985" w:header="981" w:footer="743" w:gutter="0"/>
          <w:cols w:space="708"/>
          <w:titlePg/>
          <w:docGrid w:linePitch="360"/>
        </w:sectPr>
      </w:pPr>
    </w:p>
    <w:tbl>
      <w:tblPr>
        <w:tblW w:w="6521" w:type="dxa"/>
        <w:tblCellMar>
          <w:left w:w="0" w:type="dxa"/>
          <w:right w:w="0" w:type="dxa"/>
        </w:tblCellMar>
        <w:tblLook w:val="0000" w:firstRow="0" w:lastRow="0" w:firstColumn="0" w:lastColumn="0" w:noHBand="0" w:noVBand="0"/>
      </w:tblPr>
      <w:tblGrid>
        <w:gridCol w:w="2136"/>
        <w:gridCol w:w="4385"/>
      </w:tblGrid>
      <w:tr w:rsidR="003E48AC" w14:paraId="6A876CEA" w14:textId="77777777" w:rsidTr="00F57518">
        <w:trPr>
          <w:trHeight w:val="57"/>
        </w:trPr>
        <w:tc>
          <w:tcPr>
            <w:tcW w:w="2136" w:type="dxa"/>
            <w:tcMar>
              <w:top w:w="0" w:type="dxa"/>
            </w:tcMar>
          </w:tcPr>
          <w:p w14:paraId="29D7FD55" w14:textId="77777777" w:rsidR="003E48AC" w:rsidRDefault="003E48AC" w:rsidP="00F57518">
            <w:permStart w:id="1063079265" w:edGrp="everyone" w:colFirst="1" w:colLast="1"/>
            <w:r>
              <w:lastRenderedPageBreak/>
              <w:t>Teilnehmer</w:t>
            </w:r>
          </w:p>
        </w:tc>
        <w:tc>
          <w:tcPr>
            <w:tcW w:w="4385" w:type="dxa"/>
          </w:tcPr>
          <w:p w14:paraId="5E1E74DA" w14:textId="77777777" w:rsidR="003E48AC" w:rsidRDefault="003E48AC" w:rsidP="00F57518">
            <w:pPr>
              <w:rPr>
                <w:highlight w:val="yellow"/>
              </w:rPr>
            </w:pPr>
            <w:r>
              <w:rPr>
                <w:highlight w:val="yellow"/>
              </w:rPr>
              <w:t xml:space="preserve">UNTERNEHMEN </w:t>
            </w:r>
          </w:p>
          <w:p w14:paraId="5175BA44" w14:textId="77777777" w:rsidR="003E48AC" w:rsidRDefault="003E48AC" w:rsidP="00F57518">
            <w:pPr>
              <w:rPr>
                <w:highlight w:val="yellow"/>
              </w:rPr>
            </w:pPr>
            <w:r>
              <w:rPr>
                <w:highlight w:val="yellow"/>
              </w:rPr>
              <w:t>ANSCHRIFT</w:t>
            </w:r>
          </w:p>
          <w:p w14:paraId="2C77B233" w14:textId="77777777" w:rsidR="003E48AC" w:rsidRDefault="003E48AC" w:rsidP="00F57518">
            <w:pPr>
              <w:rPr>
                <w:highlight w:val="yellow"/>
              </w:rPr>
            </w:pPr>
          </w:p>
          <w:p w14:paraId="06FC0CCC" w14:textId="77777777" w:rsidR="003E48AC" w:rsidRPr="006A285F" w:rsidRDefault="003E48AC" w:rsidP="00F57518">
            <w:pPr>
              <w:rPr>
                <w:highlight w:val="yellow"/>
              </w:rPr>
            </w:pPr>
          </w:p>
          <w:p w14:paraId="0E839F6A" w14:textId="77777777" w:rsidR="003E48AC" w:rsidRPr="006A285F" w:rsidRDefault="003E48AC" w:rsidP="00F57518">
            <w:pPr>
              <w:rPr>
                <w:highlight w:val="yellow"/>
              </w:rPr>
            </w:pPr>
          </w:p>
        </w:tc>
      </w:tr>
      <w:tr w:rsidR="003E48AC" w:rsidRPr="004B346F" w14:paraId="79D321F0" w14:textId="77777777" w:rsidTr="00F57518">
        <w:trPr>
          <w:trHeight w:val="57"/>
        </w:trPr>
        <w:tc>
          <w:tcPr>
            <w:tcW w:w="2136" w:type="dxa"/>
            <w:tcMar>
              <w:top w:w="0" w:type="dxa"/>
            </w:tcMar>
          </w:tcPr>
          <w:p w14:paraId="686A2AD1" w14:textId="77777777" w:rsidR="003E48AC" w:rsidRDefault="003E48AC" w:rsidP="00F57518">
            <w:permStart w:id="321729038" w:edGrp="everyone" w:colFirst="1" w:colLast="1"/>
            <w:permEnd w:id="1063079265"/>
            <w:r w:rsidRPr="00CC127C">
              <w:t>Kontaktperson</w:t>
            </w:r>
          </w:p>
        </w:tc>
        <w:tc>
          <w:tcPr>
            <w:tcW w:w="4385" w:type="dxa"/>
          </w:tcPr>
          <w:p w14:paraId="4BF97DA6" w14:textId="77777777" w:rsidR="003E48AC" w:rsidRDefault="003E48AC" w:rsidP="00F57518">
            <w:pPr>
              <w:rPr>
                <w:highlight w:val="yellow"/>
              </w:rPr>
            </w:pPr>
            <w:r>
              <w:rPr>
                <w:highlight w:val="yellow"/>
              </w:rPr>
              <w:t>(TITEL) VORNAME NACHNAME</w:t>
            </w:r>
          </w:p>
          <w:p w14:paraId="3D562E75" w14:textId="77777777" w:rsidR="003E48AC" w:rsidRDefault="003E48AC" w:rsidP="00F57518">
            <w:pPr>
              <w:rPr>
                <w:highlight w:val="yellow"/>
              </w:rPr>
            </w:pPr>
            <w:r>
              <w:rPr>
                <w:highlight w:val="yellow"/>
              </w:rPr>
              <w:t>(TITEL) VORNAME NACHNAME</w:t>
            </w:r>
          </w:p>
          <w:p w14:paraId="2E412096" w14:textId="77777777" w:rsidR="003E48AC" w:rsidRDefault="003E48AC" w:rsidP="00F57518">
            <w:pPr>
              <w:rPr>
                <w:highlight w:val="yellow"/>
              </w:rPr>
            </w:pPr>
            <w:r>
              <w:rPr>
                <w:highlight w:val="yellow"/>
              </w:rPr>
              <w:t>(TITEL) VORNAME NACHNAME</w:t>
            </w:r>
          </w:p>
          <w:p w14:paraId="138BEB6B" w14:textId="77777777" w:rsidR="003E48AC" w:rsidRPr="006A285F" w:rsidRDefault="003E48AC" w:rsidP="00F57518">
            <w:pPr>
              <w:rPr>
                <w:highlight w:val="yellow"/>
                <w:lang w:val="it-CH"/>
              </w:rPr>
            </w:pPr>
          </w:p>
        </w:tc>
      </w:tr>
      <w:permEnd w:id="321729038"/>
      <w:tr w:rsidR="003E48AC" w14:paraId="4D37DE1E" w14:textId="77777777" w:rsidTr="00CF1579">
        <w:trPr>
          <w:trHeight w:val="1711"/>
        </w:trPr>
        <w:tc>
          <w:tcPr>
            <w:tcW w:w="2136" w:type="dxa"/>
            <w:tcMar>
              <w:top w:w="0" w:type="dxa"/>
            </w:tcMar>
          </w:tcPr>
          <w:p w14:paraId="33C9EBA0" w14:textId="77777777" w:rsidR="003E48AC" w:rsidRDefault="003E48AC" w:rsidP="00F57518">
            <w:r w:rsidRPr="00CC127C">
              <w:t>Bearbeitung</w:t>
            </w:r>
          </w:p>
        </w:tc>
        <w:tc>
          <w:tcPr>
            <w:tcW w:w="4385" w:type="dxa"/>
          </w:tcPr>
          <w:p w14:paraId="64612147" w14:textId="77777777" w:rsidR="003E48AC" w:rsidRDefault="003E48AC" w:rsidP="00F57518">
            <w:pPr>
              <w:rPr>
                <w:b/>
                <w:lang w:val="de-DE"/>
              </w:rPr>
            </w:pPr>
            <w:r w:rsidRPr="0056091E">
              <w:rPr>
                <w:b/>
                <w:lang w:val="de-DE"/>
              </w:rPr>
              <w:t>2 ° Investing Initiative Deutschland e.V.</w:t>
            </w:r>
            <w:r>
              <w:rPr>
                <w:b/>
                <w:lang w:val="de-DE"/>
              </w:rPr>
              <w:t xml:space="preserve"> (2DII)</w:t>
            </w:r>
          </w:p>
          <w:p w14:paraId="7D469DEB" w14:textId="77777777" w:rsidR="003E48AC" w:rsidRDefault="003E48AC" w:rsidP="00F57518">
            <w:pPr>
              <w:rPr>
                <w:lang w:val="de-DE"/>
              </w:rPr>
            </w:pPr>
            <w:r w:rsidRPr="0056091E">
              <w:rPr>
                <w:lang w:val="de-DE"/>
              </w:rPr>
              <w:t xml:space="preserve">Nichtregierungsorganisation nach deutschem Recht </w:t>
            </w:r>
          </w:p>
          <w:p w14:paraId="19254D9D" w14:textId="5246B2AE" w:rsidR="003E48AC" w:rsidRDefault="003E48AC" w:rsidP="00F57518">
            <w:pPr>
              <w:rPr>
                <w:lang w:val="de-DE"/>
              </w:rPr>
            </w:pPr>
            <w:r w:rsidRPr="0056091E">
              <w:rPr>
                <w:lang w:val="de-DE"/>
              </w:rPr>
              <w:t>(Firmennummer: 95167518)</w:t>
            </w:r>
          </w:p>
          <w:p w14:paraId="471F42A5" w14:textId="77777777" w:rsidR="003E48AC" w:rsidRDefault="003E48AC" w:rsidP="00F57518">
            <w:pPr>
              <w:rPr>
                <w:lang w:val="de-DE"/>
              </w:rPr>
            </w:pPr>
            <w:r w:rsidRPr="00220A25">
              <w:rPr>
                <w:lang w:val="de-DE"/>
              </w:rPr>
              <w:t>Schönhauser Allee 188</w:t>
            </w:r>
          </w:p>
          <w:p w14:paraId="154CA024" w14:textId="77777777" w:rsidR="003E48AC" w:rsidRDefault="003E48AC" w:rsidP="00F57518">
            <w:pPr>
              <w:rPr>
                <w:lang w:val="de-DE"/>
              </w:rPr>
            </w:pPr>
            <w:r w:rsidRPr="00220A25">
              <w:rPr>
                <w:lang w:val="de-DE"/>
              </w:rPr>
              <w:t xml:space="preserve">10119 </w:t>
            </w:r>
            <w:r>
              <w:rPr>
                <w:lang w:val="de-DE"/>
              </w:rPr>
              <w:t>Berlin</w:t>
            </w:r>
          </w:p>
          <w:p w14:paraId="37A843A5" w14:textId="77777777" w:rsidR="003E48AC" w:rsidRDefault="003E48AC" w:rsidP="005408F3">
            <w:r>
              <w:t>Deutschland</w:t>
            </w:r>
          </w:p>
        </w:tc>
      </w:tr>
      <w:tr w:rsidR="005408F3" w:rsidRPr="008E1378" w14:paraId="3D281F3D" w14:textId="77777777" w:rsidTr="008E4E95">
        <w:trPr>
          <w:trHeight w:val="57"/>
        </w:trPr>
        <w:tc>
          <w:tcPr>
            <w:tcW w:w="2136" w:type="dxa"/>
            <w:tcMar>
              <w:top w:w="0" w:type="dxa"/>
            </w:tcMar>
          </w:tcPr>
          <w:p w14:paraId="7351022E" w14:textId="77777777" w:rsidR="005408F3" w:rsidRDefault="005408F3" w:rsidP="00F57518">
            <w:r w:rsidRPr="00CC127C">
              <w:t>Projektleitung</w:t>
            </w:r>
          </w:p>
        </w:tc>
        <w:tc>
          <w:tcPr>
            <w:tcW w:w="4385" w:type="dxa"/>
          </w:tcPr>
          <w:p w14:paraId="05CDA463" w14:textId="77777777" w:rsidR="005408F3" w:rsidRPr="008E1378" w:rsidRDefault="005408F3" w:rsidP="00F57518">
            <w:pPr>
              <w:rPr>
                <w:lang w:val="en-GB"/>
              </w:rPr>
            </w:pPr>
            <w:r>
              <w:rPr>
                <w:lang w:val="en-GB"/>
              </w:rPr>
              <w:t>Dr. Jakob Thomae</w:t>
            </w:r>
          </w:p>
        </w:tc>
      </w:tr>
      <w:tr w:rsidR="005408F3" w14:paraId="4FA0FFCF" w14:textId="77777777" w:rsidTr="00601C81">
        <w:trPr>
          <w:trHeight w:val="57"/>
        </w:trPr>
        <w:tc>
          <w:tcPr>
            <w:tcW w:w="2136" w:type="dxa"/>
            <w:tcMar>
              <w:top w:w="0" w:type="dxa"/>
            </w:tcMar>
          </w:tcPr>
          <w:p w14:paraId="4743469E" w14:textId="77777777" w:rsidR="005408F3" w:rsidRDefault="005408F3" w:rsidP="00F57518">
            <w:r w:rsidRPr="00CC127C">
              <w:t>Bearbeitung</w:t>
            </w:r>
          </w:p>
        </w:tc>
        <w:tc>
          <w:tcPr>
            <w:tcW w:w="4385" w:type="dxa"/>
          </w:tcPr>
          <w:p w14:paraId="7AF904F8" w14:textId="77777777" w:rsidR="005408F3" w:rsidRDefault="005408F3" w:rsidP="00F57518">
            <w:r>
              <w:t>Dr. Andreas Büchler</w:t>
            </w:r>
          </w:p>
          <w:p w14:paraId="3E409BAD" w14:textId="77777777" w:rsidR="005408F3" w:rsidRDefault="005408F3" w:rsidP="00F57518"/>
        </w:tc>
      </w:tr>
      <w:tr w:rsidR="003E48AC" w14:paraId="1A48ACE8" w14:textId="77777777" w:rsidTr="00F57518">
        <w:trPr>
          <w:trHeight w:val="57"/>
        </w:trPr>
        <w:tc>
          <w:tcPr>
            <w:tcW w:w="2136" w:type="dxa"/>
            <w:tcMar>
              <w:top w:w="0" w:type="dxa"/>
            </w:tcMar>
          </w:tcPr>
          <w:p w14:paraId="6E82785F" w14:textId="77777777" w:rsidR="003E48AC" w:rsidRDefault="003E48AC" w:rsidP="00F57518">
            <w:r w:rsidRPr="00CC127C">
              <w:t>Zeitraum</w:t>
            </w:r>
          </w:p>
        </w:tc>
        <w:tc>
          <w:tcPr>
            <w:tcW w:w="4385" w:type="dxa"/>
          </w:tcPr>
          <w:p w14:paraId="1E50BBFD" w14:textId="77777777" w:rsidR="003E48AC" w:rsidRDefault="005408F3" w:rsidP="00F57518">
            <w:r>
              <w:t>April</w:t>
            </w:r>
            <w:r w:rsidR="003E48AC">
              <w:t xml:space="preserve"> 2020 – November 2020</w:t>
            </w:r>
          </w:p>
        </w:tc>
      </w:tr>
      <w:tr w:rsidR="003E48AC" w14:paraId="783E499B" w14:textId="77777777" w:rsidTr="00F57518">
        <w:trPr>
          <w:trHeight w:hRule="exact" w:val="964"/>
        </w:trPr>
        <w:tc>
          <w:tcPr>
            <w:tcW w:w="6521" w:type="dxa"/>
            <w:gridSpan w:val="2"/>
            <w:tcMar>
              <w:top w:w="0" w:type="dxa"/>
            </w:tcMar>
          </w:tcPr>
          <w:p w14:paraId="711E0B82" w14:textId="77777777" w:rsidR="003E48AC" w:rsidRDefault="003E48AC" w:rsidP="00F57518"/>
          <w:p w14:paraId="28AC6227" w14:textId="77777777" w:rsidR="003E48AC" w:rsidRDefault="003E48AC" w:rsidP="00F57518"/>
        </w:tc>
      </w:tr>
    </w:tbl>
    <w:p w14:paraId="089ABE8A" w14:textId="77777777" w:rsidR="00CC6607" w:rsidRDefault="00CC6607" w:rsidP="003E48AC">
      <w:pPr>
        <w:pStyle w:val="StandardBlocksatz"/>
        <w:rPr>
          <w:b/>
          <w:lang w:val="de-DE"/>
        </w:rPr>
      </w:pPr>
    </w:p>
    <w:p w14:paraId="338C7818" w14:textId="77777777" w:rsidR="00CC6607" w:rsidRDefault="00CC6607" w:rsidP="003E48AC">
      <w:pPr>
        <w:pStyle w:val="StandardBlocksatz"/>
        <w:rPr>
          <w:b/>
          <w:lang w:val="de-DE"/>
        </w:rPr>
      </w:pPr>
    </w:p>
    <w:p w14:paraId="2EE800E5" w14:textId="77777777" w:rsidR="00CC6607" w:rsidRDefault="00CC6607" w:rsidP="003E48AC">
      <w:pPr>
        <w:pStyle w:val="StandardBlocksatz"/>
        <w:rPr>
          <w:b/>
          <w:lang w:val="de-DE"/>
        </w:rPr>
      </w:pPr>
    </w:p>
    <w:p w14:paraId="1577124F" w14:textId="77777777" w:rsidR="00CC6607" w:rsidRDefault="00CC6607" w:rsidP="003E48AC">
      <w:pPr>
        <w:pStyle w:val="StandardBlocksatz"/>
        <w:rPr>
          <w:b/>
          <w:lang w:val="de-DE"/>
        </w:rPr>
      </w:pPr>
    </w:p>
    <w:p w14:paraId="14060E42" w14:textId="77777777" w:rsidR="00CC6607" w:rsidRDefault="00CC6607" w:rsidP="003E48AC">
      <w:pPr>
        <w:pStyle w:val="StandardBlocksatz"/>
        <w:rPr>
          <w:b/>
          <w:lang w:val="de-DE"/>
        </w:rPr>
      </w:pPr>
    </w:p>
    <w:p w14:paraId="475DBE3C" w14:textId="77777777" w:rsidR="00CC6607" w:rsidRDefault="00CC6607" w:rsidP="003E48AC">
      <w:pPr>
        <w:pStyle w:val="StandardBlocksatz"/>
        <w:rPr>
          <w:b/>
          <w:lang w:val="de-DE"/>
        </w:rPr>
      </w:pPr>
    </w:p>
    <w:p w14:paraId="7257EFD7" w14:textId="77777777" w:rsidR="00CC6607" w:rsidRDefault="00CC6607" w:rsidP="003E48AC">
      <w:pPr>
        <w:pStyle w:val="StandardBlocksatz"/>
        <w:rPr>
          <w:b/>
          <w:lang w:val="de-DE"/>
        </w:rPr>
      </w:pPr>
    </w:p>
    <w:p w14:paraId="32990876" w14:textId="77777777" w:rsidR="00CC6607" w:rsidRDefault="00CC6607" w:rsidP="003E48AC">
      <w:pPr>
        <w:pStyle w:val="StandardBlocksatz"/>
        <w:rPr>
          <w:b/>
          <w:lang w:val="de-DE"/>
        </w:rPr>
      </w:pPr>
    </w:p>
    <w:p w14:paraId="33E66C5D" w14:textId="77777777" w:rsidR="00CC6607" w:rsidRDefault="00CC6607" w:rsidP="003E48AC">
      <w:pPr>
        <w:pStyle w:val="StandardBlocksatz"/>
        <w:rPr>
          <w:b/>
          <w:lang w:val="de-DE"/>
        </w:rPr>
      </w:pPr>
    </w:p>
    <w:p w14:paraId="29D7E8EE" w14:textId="77777777" w:rsidR="00CC6607" w:rsidRDefault="00CC6607" w:rsidP="003E48AC">
      <w:pPr>
        <w:pStyle w:val="StandardBlocksatz"/>
        <w:rPr>
          <w:b/>
          <w:lang w:val="de-DE"/>
        </w:rPr>
      </w:pPr>
    </w:p>
    <w:p w14:paraId="5B0FAE54" w14:textId="77777777" w:rsidR="00CC6607" w:rsidRDefault="00CC6607" w:rsidP="003E48AC">
      <w:pPr>
        <w:pStyle w:val="StandardBlocksatz"/>
        <w:rPr>
          <w:b/>
          <w:lang w:val="de-DE"/>
        </w:rPr>
      </w:pPr>
    </w:p>
    <w:p w14:paraId="039FAB61" w14:textId="77777777" w:rsidR="00CC6607" w:rsidRDefault="00CC6607" w:rsidP="003E48AC">
      <w:pPr>
        <w:pStyle w:val="StandardBlocksatz"/>
        <w:rPr>
          <w:b/>
          <w:lang w:val="de-DE"/>
        </w:rPr>
      </w:pPr>
    </w:p>
    <w:p w14:paraId="1F7E5A11" w14:textId="77777777" w:rsidR="003E48AC" w:rsidRDefault="003E48AC" w:rsidP="003E48AC">
      <w:pPr>
        <w:pStyle w:val="StandardBlocksatz"/>
        <w:rPr>
          <w:b/>
          <w:lang w:val="de-DE"/>
        </w:rPr>
      </w:pPr>
      <w:r>
        <w:rPr>
          <w:b/>
          <w:lang w:val="de-DE"/>
        </w:rPr>
        <w:t>2DII</w:t>
      </w:r>
    </w:p>
    <w:p w14:paraId="4D520FFF" w14:textId="77777777" w:rsidR="003E48AC" w:rsidRDefault="003E48AC" w:rsidP="003E48AC">
      <w:pPr>
        <w:pStyle w:val="StandardBlocksatz"/>
        <w:rPr>
          <w:b/>
          <w:lang w:val="de-DE"/>
        </w:rPr>
      </w:pPr>
    </w:p>
    <w:p w14:paraId="603C90F6" w14:textId="77777777" w:rsidR="003E48AC" w:rsidRPr="00C170F1" w:rsidRDefault="003E48AC" w:rsidP="00CC6607">
      <w:pPr>
        <w:pStyle w:val="StandardBlocksatz"/>
        <w:rPr>
          <w:rStyle w:val="SuisseIntl"/>
          <w:spacing w:val="0"/>
          <w:sz w:val="22"/>
          <w:lang w:val="de-LI"/>
        </w:rPr>
      </w:pPr>
      <w:r>
        <w:t xml:space="preserve">Die 2° Investing Initiative (2DII) ist ein globaler Think Tank der Messmethoden für die Klimafreundlichkeit von Investitionen, sowie deren Übergangsrisiko entwickelt und damit verbundene politische Handlungsmöglichkeiten untersucht. 2°ii koordiniert die weltweit umfangreichsten Forschungsprojekte zu klimarelevanter Messmethoden und -größen an Finanzmärkten. In Zusammenarbeit mit über 40 Forschungspartnern aus dem öffentlichen, privaten und philanthropischen Sektor hat die 2°ii bisher schon über 3 Mio. € an Forschungspartner vergeben. Im Rahmen dieser Arbeit entwickelte die 2°ii das erste Instrument zur Analyse von Klimaszenarien für Finanzportfolios, das bisher von über 200 Finanzinstituten und drei Finanzaufsichtsbehörden verwendet wurde. Die 2°ii initiierte auch die erste klimabezogene Finanzregulierung in Europa im Rahmen der Gesetzesinitiative zur verpflichtenden Offenlegung klimarelevanter Daten im Finanzsektor in Frankreich (Art. 173) und arbeitete darüber hinaus mit den Schweizer Behörden an einem Klimaverträglichkeits-Pilottest 2017, an dem zwei Drittel des Schweizer Pensionskassen- und Versicherungsmarktes beteiligt waren. </w:t>
      </w:r>
      <w:r>
        <w:rPr>
          <w:rStyle w:val="SuisseIntl"/>
        </w:rPr>
        <w:br w:type="page"/>
      </w:r>
    </w:p>
    <w:p w14:paraId="0E9219B8" w14:textId="77777777" w:rsidR="003E48AC" w:rsidRPr="0048579D" w:rsidRDefault="00862F2A" w:rsidP="003E48AC">
      <w:pPr>
        <w:pStyle w:val="berschrift1"/>
        <w:numPr>
          <w:ilvl w:val="0"/>
          <w:numId w:val="23"/>
        </w:numPr>
        <w:spacing w:before="600" w:after="460" w:line="390" w:lineRule="atLeast"/>
        <w:contextualSpacing/>
        <w:rPr>
          <w:lang w:val="fr-FR"/>
        </w:rPr>
      </w:pPr>
      <w:r w:rsidRPr="00C170F1">
        <w:rPr>
          <w:lang w:val="de-LI"/>
        </w:rPr>
        <w:lastRenderedPageBreak/>
        <w:t>Vertraulichkeitserklärung</w:t>
      </w:r>
    </w:p>
    <w:p w14:paraId="15F14DFC" w14:textId="77777777" w:rsidR="003E48AC" w:rsidRDefault="000C63B2" w:rsidP="003E48AC">
      <w:pPr>
        <w:pStyle w:val="Aufzhlungszeichen"/>
        <w:numPr>
          <w:ilvl w:val="0"/>
          <w:numId w:val="24"/>
        </w:numPr>
      </w:pPr>
      <w:bookmarkStart w:id="0" w:name="_Toc488825975"/>
      <w:bookmarkStart w:id="1" w:name="_Toc334089411"/>
      <w:bookmarkStart w:id="2" w:name="_Toc467158264"/>
      <w:bookmarkStart w:id="3" w:name="_Toc468363591"/>
      <w:bookmarkStart w:id="4" w:name="_Toc468777440"/>
      <w:bookmarkStart w:id="5" w:name="_Toc468783930"/>
      <w:bookmarkStart w:id="6" w:name="_Toc498943604"/>
      <w:bookmarkEnd w:id="0"/>
      <w:r>
        <w:t>Der</w:t>
      </w:r>
      <w:r w:rsidR="00071572">
        <w:t>/die</w:t>
      </w:r>
      <w:r w:rsidR="003E48AC">
        <w:t xml:space="preserve"> Unterzeichnete verpflichtet sich, sämtliche Wahrnehmungen über Geschäfte, Transaktionen, Tatsachen und Verh</w:t>
      </w:r>
      <w:r>
        <w:t>ältnisse, die</w:t>
      </w:r>
      <w:r w:rsidR="00AB1931">
        <w:t xml:space="preserve"> </w:t>
      </w:r>
      <w:r>
        <w:t>er</w:t>
      </w:r>
      <w:r w:rsidR="00AB1931">
        <w:t>/sie</w:t>
      </w:r>
      <w:r>
        <w:t xml:space="preserve"> als Mitarbeiter</w:t>
      </w:r>
      <w:r w:rsidR="00071572">
        <w:t>/in</w:t>
      </w:r>
      <w:r w:rsidR="003E48AC">
        <w:t xml:space="preserve"> von </w:t>
      </w:r>
      <w:r w:rsidR="003F7A08">
        <w:t>2° Investing Initiative</w:t>
      </w:r>
      <w:r w:rsidR="003E48AC">
        <w:t xml:space="preserve"> über den Geschäftsbereich der Teilnehmer</w:t>
      </w:r>
      <w:r w:rsidR="003F7A08">
        <w:t xml:space="preserve"> </w:t>
      </w:r>
      <w:r w:rsidR="003E48AC">
        <w:t>und/oder über deren Kunden erfährt, streng vertraulich zu behandeln und darüber auch nach Beendigung sei</w:t>
      </w:r>
      <w:r>
        <w:t>nes</w:t>
      </w:r>
      <w:r w:rsidR="00AB1931">
        <w:t>/ihres</w:t>
      </w:r>
      <w:r w:rsidR="003E48AC">
        <w:t xml:space="preserve"> Arbeitsverhältnisses gegenüber Dritten zeitlich und sachlich unbeschränkt absolutes Stillschweigen zu bewahren.</w:t>
      </w:r>
    </w:p>
    <w:p w14:paraId="6549817B" w14:textId="77777777" w:rsidR="003E48AC" w:rsidRDefault="00810BC2" w:rsidP="003E48AC">
      <w:pPr>
        <w:pStyle w:val="Aufzhlungszeichen"/>
        <w:numPr>
          <w:ilvl w:val="0"/>
          <w:numId w:val="24"/>
        </w:numPr>
      </w:pPr>
      <w:r>
        <w:t>Der</w:t>
      </w:r>
      <w:r w:rsidR="00071572">
        <w:t>/die</w:t>
      </w:r>
      <w:r w:rsidR="003E48AC">
        <w:t xml:space="preserve"> Unterzeichnete nim</w:t>
      </w:r>
      <w:r>
        <w:t>mt zur Kenntnis, dass es ihm</w:t>
      </w:r>
      <w:r w:rsidR="00071572">
        <w:t>/ihr</w:t>
      </w:r>
      <w:r w:rsidR="003E48AC">
        <w:t xml:space="preserve"> nicht erlaubt ist, irgendwelches Material wie Akten, Arbeitsunterlagen, Daten oder Arbeitsergebnisse, die in einem Zusammenhang mit dem eingangs erwähnten Vertragsverhältnis stehen, für andere Zwecke als für dieses Vertragsverhältnis zu verwenden oder zu bearbeiten.</w:t>
      </w:r>
    </w:p>
    <w:p w14:paraId="4FF929B8" w14:textId="77777777" w:rsidR="007E1BE4" w:rsidRDefault="007E1BE4" w:rsidP="003E48AC">
      <w:pPr>
        <w:pStyle w:val="Aufzhlungszeichen"/>
        <w:numPr>
          <w:ilvl w:val="0"/>
          <w:numId w:val="24"/>
        </w:numPr>
      </w:pPr>
      <w:r>
        <w:t>Der/die unterzeichnete bestätigt, sämtliche geeigneten technischen und organisatorischen Massnahmen getroffen zu haben, so dass die Anforderungen des Datenschutzes und der Datensicherheit gewährleistet sind.</w:t>
      </w:r>
    </w:p>
    <w:p w14:paraId="24C2501C" w14:textId="77777777" w:rsidR="003E48AC" w:rsidRPr="00E85613" w:rsidRDefault="003E48AC" w:rsidP="003E48AC">
      <w:pPr>
        <w:pStyle w:val="Aufzhlungszeichen"/>
        <w:numPr>
          <w:ilvl w:val="0"/>
          <w:numId w:val="24"/>
        </w:numPr>
      </w:pPr>
      <w:r w:rsidRPr="00E85613">
        <w:rPr>
          <w:lang w:val="de-DE"/>
        </w:rPr>
        <w:t xml:space="preserve">Die von </w:t>
      </w:r>
      <w:r>
        <w:rPr>
          <w:lang w:val="de-DE"/>
        </w:rPr>
        <w:t>der Teilnehmerin</w:t>
      </w:r>
      <w:r w:rsidRPr="00E85613">
        <w:rPr>
          <w:lang w:val="de-DE"/>
        </w:rPr>
        <w:t xml:space="preserve"> zur Verfügung gestellten Daten können von der empfangenden Partei als Teil einer Meta-Analyse am Ende der Datenerhebungsphase verwendet werden. Diese Meta-Analyse soll eine anonymisierte Gesamtansicht liefern und dabei sicherstellen, dass keine Partei einzeln identifiziert wird.</w:t>
      </w:r>
    </w:p>
    <w:p w14:paraId="4D881AF6" w14:textId="77777777" w:rsidR="003E48AC" w:rsidRPr="00E85613" w:rsidRDefault="003E48AC" w:rsidP="003E48AC">
      <w:pPr>
        <w:pStyle w:val="Aufzhlungszeichen"/>
        <w:numPr>
          <w:ilvl w:val="0"/>
          <w:numId w:val="24"/>
        </w:numPr>
      </w:pPr>
      <w:r w:rsidRPr="00E85613">
        <w:rPr>
          <w:lang w:val="de-DE"/>
        </w:rPr>
        <w:t>Keine der Parteien übernimmt die Verantwortung, erhebt Einspruch oder übernimmt Gewährleistungen, weder ausdrücklich noch stillschweigend, in Bezug auf die Wahrheit, Richtigkeit, Vollständigkeit oder Angemessenheit der vertraulichen Informationen.</w:t>
      </w:r>
    </w:p>
    <w:p w14:paraId="797F3292" w14:textId="77777777" w:rsidR="003E48AC" w:rsidRDefault="003E48AC" w:rsidP="003E48AC">
      <w:pPr>
        <w:pStyle w:val="Aufzhlungszeichen"/>
        <w:numPr>
          <w:ilvl w:val="0"/>
          <w:numId w:val="24"/>
        </w:numPr>
      </w:pPr>
      <w:r w:rsidRPr="00E85613">
        <w:rPr>
          <w:lang w:val="de-DE"/>
        </w:rPr>
        <w:t>Keine der Parteien haftet gegenüber der anderen Partei oder einer anderen Person in Bezug auf die vertraulichen Informationen oder deren Verwendung</w:t>
      </w:r>
      <w:r>
        <w:rPr>
          <w:lang w:val="de-DE"/>
        </w:rPr>
        <w:t>.</w:t>
      </w:r>
    </w:p>
    <w:p w14:paraId="1FC3F7C3" w14:textId="77777777" w:rsidR="003E48AC" w:rsidRPr="000948AF" w:rsidRDefault="003E48AC" w:rsidP="003E48AC">
      <w:pPr>
        <w:pStyle w:val="Aufzhlungszeichen"/>
        <w:numPr>
          <w:ilvl w:val="0"/>
          <w:numId w:val="24"/>
        </w:numPr>
        <w:rPr>
          <w:lang w:val="de-DE"/>
        </w:rPr>
      </w:pPr>
      <w:r w:rsidRPr="00E85613">
        <w:rPr>
          <w:lang w:val="de-DE"/>
        </w:rPr>
        <w:t xml:space="preserve">Jede Partei verpflichtet sich innerhalb von 10 Werktagen nach Erhalt einer schriftlichen Anfrage der Gegenpartei zur Rückgabe </w:t>
      </w:r>
      <w:r>
        <w:rPr>
          <w:lang w:val="de-DE"/>
        </w:rPr>
        <w:t xml:space="preserve">oder Vernichtung </w:t>
      </w:r>
      <w:r w:rsidRPr="00E85613">
        <w:rPr>
          <w:lang w:val="de-DE"/>
        </w:rPr>
        <w:t>aller Unterlagen und sonstigen Materials, das sich im Besitz, in der Verwahrung oder in der Kontrolle der Partei befindet und einen Teil der vertraulichen Informationen beinhaltet, an die andere Partei</w:t>
      </w:r>
      <w:r>
        <w:rPr>
          <w:lang w:val="de-DE"/>
        </w:rPr>
        <w:t>.</w:t>
      </w:r>
    </w:p>
    <w:p w14:paraId="3C04BCE5" w14:textId="77777777" w:rsidR="003E48AC" w:rsidRPr="0002539F" w:rsidRDefault="003E48AC" w:rsidP="003E48AC">
      <w:pPr>
        <w:pStyle w:val="Aufzhlungszeichen"/>
        <w:numPr>
          <w:ilvl w:val="0"/>
          <w:numId w:val="24"/>
        </w:numPr>
        <w:rPr>
          <w:color w:val="000000" w:themeColor="text1"/>
        </w:rPr>
      </w:pPr>
      <w:r w:rsidRPr="0002539F">
        <w:rPr>
          <w:color w:val="000000" w:themeColor="text1"/>
        </w:rPr>
        <w:t>Der/die Unterzeichnete bestätigt, Kenntnis davon genommen zu haben,</w:t>
      </w:r>
    </w:p>
    <w:p w14:paraId="1CCF7ADB" w14:textId="77777777" w:rsidR="003E48AC" w:rsidRPr="0002539F" w:rsidRDefault="003E48AC" w:rsidP="003E48AC">
      <w:pPr>
        <w:pStyle w:val="Aufzhlungszeichen3"/>
        <w:rPr>
          <w:color w:val="000000" w:themeColor="text1"/>
        </w:rPr>
      </w:pPr>
      <w:r w:rsidRPr="0002539F">
        <w:rPr>
          <w:color w:val="000000" w:themeColor="text1"/>
        </w:rPr>
        <w:t>dass Wahrnehmungen aus dem Geschäftsbereich der Teilnehmer und Wahrnehmungen über Kunden der Teilnehmer</w:t>
      </w:r>
      <w:r w:rsidR="00782415" w:rsidRPr="0002539F">
        <w:rPr>
          <w:color w:val="000000" w:themeColor="text1"/>
        </w:rPr>
        <w:t xml:space="preserve"> </w:t>
      </w:r>
      <w:r w:rsidRPr="0002539F">
        <w:rPr>
          <w:color w:val="000000" w:themeColor="text1"/>
        </w:rPr>
        <w:t>als Geschäfts</w:t>
      </w:r>
      <w:r w:rsidR="000946E5" w:rsidRPr="0002539F">
        <w:rPr>
          <w:color w:val="000000" w:themeColor="text1"/>
        </w:rPr>
        <w:t>- oder Betriebs</w:t>
      </w:r>
      <w:r w:rsidRPr="0002539F">
        <w:rPr>
          <w:color w:val="000000" w:themeColor="text1"/>
        </w:rPr>
        <w:t>geheimnis (</w:t>
      </w:r>
      <w:r w:rsidR="000946E5" w:rsidRPr="0002539F">
        <w:rPr>
          <w:color w:val="000000" w:themeColor="text1"/>
        </w:rPr>
        <w:t>§</w:t>
      </w:r>
      <w:r w:rsidR="00D96034" w:rsidRPr="0002539F">
        <w:rPr>
          <w:color w:val="000000" w:themeColor="text1"/>
        </w:rPr>
        <w:t xml:space="preserve"> </w:t>
      </w:r>
      <w:r w:rsidR="000946E5" w:rsidRPr="0002539F">
        <w:rPr>
          <w:color w:val="000000" w:themeColor="text1"/>
        </w:rPr>
        <w:t xml:space="preserve">122 </w:t>
      </w:r>
      <w:r w:rsidRPr="0002539F">
        <w:rPr>
          <w:color w:val="000000" w:themeColor="text1"/>
        </w:rPr>
        <w:t xml:space="preserve">StGB) und/oder Bankgeheimnis (Art. </w:t>
      </w:r>
      <w:r w:rsidR="000946E5" w:rsidRPr="0002539F">
        <w:rPr>
          <w:color w:val="000000" w:themeColor="text1"/>
        </w:rPr>
        <w:t>14</w:t>
      </w:r>
      <w:r w:rsidRPr="0002539F">
        <w:rPr>
          <w:color w:val="000000" w:themeColor="text1"/>
        </w:rPr>
        <w:t xml:space="preserve"> BankG) gesetzlichen Schutz geniessen;</w:t>
      </w:r>
    </w:p>
    <w:p w14:paraId="5EA8D8FB" w14:textId="77777777" w:rsidR="003E48AC" w:rsidRPr="0002539F" w:rsidRDefault="003E48AC" w:rsidP="003E48AC">
      <w:pPr>
        <w:pStyle w:val="Aufzhlungszeichen3"/>
        <w:rPr>
          <w:color w:val="000000" w:themeColor="text1"/>
        </w:rPr>
      </w:pPr>
      <w:r w:rsidRPr="0002539F">
        <w:rPr>
          <w:color w:val="000000" w:themeColor="text1"/>
        </w:rPr>
        <w:t xml:space="preserve">dass Wahrnehmungen aus dem Geschäftsbereich der Teilnehmer und Wahrnehmungen über Kunden der Teilnehmer gesetzlichen Schutz gemäss </w:t>
      </w:r>
      <w:r w:rsidR="003C0581" w:rsidRPr="0002539F">
        <w:rPr>
          <w:color w:val="000000" w:themeColor="text1"/>
        </w:rPr>
        <w:t>dem Datenschutzgesetz</w:t>
      </w:r>
      <w:r w:rsidRPr="0002539F">
        <w:rPr>
          <w:color w:val="000000" w:themeColor="text1"/>
        </w:rPr>
        <w:t xml:space="preserve"> geniessen;</w:t>
      </w:r>
    </w:p>
    <w:p w14:paraId="0E990295" w14:textId="77777777" w:rsidR="003E48AC" w:rsidRPr="0002539F" w:rsidRDefault="003E48AC" w:rsidP="003E48AC">
      <w:pPr>
        <w:pStyle w:val="Aufzhlungszeichen3"/>
        <w:rPr>
          <w:color w:val="000000" w:themeColor="text1"/>
        </w:rPr>
      </w:pPr>
      <w:r w:rsidRPr="0002539F">
        <w:rPr>
          <w:color w:val="000000" w:themeColor="text1"/>
        </w:rPr>
        <w:t xml:space="preserve">dass Verletzungen der vorgenannten Schutzbereiche zivil- wie auch strafrechtlich </w:t>
      </w:r>
      <w:r w:rsidR="00E11EBE">
        <w:rPr>
          <w:color w:val="000000" w:themeColor="text1"/>
        </w:rPr>
        <w:t>verfolgt bzw. bestraft</w:t>
      </w:r>
      <w:r w:rsidR="00E11EBE" w:rsidRPr="0002539F">
        <w:rPr>
          <w:color w:val="000000" w:themeColor="text1"/>
        </w:rPr>
        <w:t xml:space="preserve"> </w:t>
      </w:r>
      <w:r w:rsidRPr="0002539F">
        <w:rPr>
          <w:color w:val="000000" w:themeColor="text1"/>
        </w:rPr>
        <w:t>werden;</w:t>
      </w:r>
    </w:p>
    <w:p w14:paraId="1F04C91A" w14:textId="77777777" w:rsidR="00C21D79" w:rsidRDefault="003E48AC" w:rsidP="00C21D79">
      <w:pPr>
        <w:pStyle w:val="Aufzhlungszeichen3"/>
        <w:rPr>
          <w:color w:val="000000" w:themeColor="text1"/>
        </w:rPr>
      </w:pPr>
      <w:r w:rsidRPr="0002539F">
        <w:rPr>
          <w:color w:val="000000" w:themeColor="text1"/>
        </w:rPr>
        <w:t>dass diese Geheimhaltungspflichten auch nach Beendigung des Arbeitsverhältnisses sachlich und zeitlich uneingeschränkt weiter bestehen.</w:t>
      </w:r>
      <w:bookmarkEnd w:id="1"/>
      <w:bookmarkEnd w:id="2"/>
      <w:bookmarkEnd w:id="3"/>
      <w:bookmarkEnd w:id="4"/>
      <w:bookmarkEnd w:id="5"/>
      <w:bookmarkEnd w:id="6"/>
    </w:p>
    <w:p w14:paraId="15A39C0D" w14:textId="77777777" w:rsidR="00C21D79" w:rsidRPr="002427D2" w:rsidRDefault="00C21D79" w:rsidP="00C21D79">
      <w:pPr>
        <w:pStyle w:val="Aufzhlungszeichen"/>
        <w:numPr>
          <w:ilvl w:val="0"/>
          <w:numId w:val="24"/>
        </w:numPr>
        <w:rPr>
          <w:color w:val="000000" w:themeColor="text1"/>
        </w:rPr>
      </w:pPr>
      <w:r>
        <w:rPr>
          <w:color w:val="000000" w:themeColor="text1"/>
        </w:rPr>
        <w:t>Diese Vereinbarung untersteht liechtensteinischem Recht. Gerichtsstand ist Vaduz.</w:t>
      </w:r>
    </w:p>
    <w:p w14:paraId="40A65BA4" w14:textId="77777777" w:rsidR="003E48AC" w:rsidRPr="00763427" w:rsidRDefault="003E48AC" w:rsidP="00763427">
      <w:pPr>
        <w:pStyle w:val="Aufzhlungszeichen3"/>
        <w:numPr>
          <w:ilvl w:val="0"/>
          <w:numId w:val="0"/>
        </w:numPr>
        <w:ind w:left="510" w:hanging="170"/>
        <w:rPr>
          <w:color w:val="000000" w:themeColor="text1"/>
        </w:rPr>
      </w:pPr>
      <w:r>
        <w:br w:type="page"/>
      </w:r>
    </w:p>
    <w:p w14:paraId="49166FE7" w14:textId="77777777" w:rsidR="003E48AC" w:rsidRDefault="003E48AC" w:rsidP="003E48AC">
      <w:pPr>
        <w:pStyle w:val="berschrift1"/>
        <w:numPr>
          <w:ilvl w:val="0"/>
          <w:numId w:val="23"/>
        </w:numPr>
        <w:spacing w:before="600" w:after="460" w:line="390" w:lineRule="atLeast"/>
        <w:contextualSpacing/>
      </w:pPr>
      <w:r>
        <w:lastRenderedPageBreak/>
        <w:t>Unterschriften</w:t>
      </w:r>
    </w:p>
    <w:p w14:paraId="7CCFDC23" w14:textId="77777777" w:rsidR="003E48AC" w:rsidRDefault="003E48AC" w:rsidP="00DE5B46">
      <w:pPr>
        <w:pStyle w:val="berschrift4"/>
        <w:numPr>
          <w:ilvl w:val="0"/>
          <w:numId w:val="0"/>
        </w:numPr>
      </w:pPr>
      <w:r>
        <w:t xml:space="preserve">2° </w:t>
      </w:r>
      <w:r w:rsidR="00DE5B46">
        <w:t>Ivesting I</w:t>
      </w:r>
      <w:r>
        <w:t xml:space="preserve">nitiative </w:t>
      </w:r>
    </w:p>
    <w:p w14:paraId="4D3D2825" w14:textId="77777777" w:rsidR="003E48AC" w:rsidRDefault="003E48AC" w:rsidP="003E48AC">
      <w:pPr>
        <w:pStyle w:val="StandardBlocksatz"/>
        <w:outlineLvl w:val="0"/>
      </w:pPr>
      <w:r>
        <w:t xml:space="preserve">Berlin, </w:t>
      </w:r>
      <w:r w:rsidRPr="00D813F2">
        <w:t xml:space="preserve">1. </w:t>
      </w:r>
      <w:r w:rsidR="00DE5B46">
        <w:t>April</w:t>
      </w:r>
      <w:r w:rsidRPr="00D813F2">
        <w:t xml:space="preserve"> 2020</w:t>
      </w:r>
    </w:p>
    <w:p w14:paraId="3E39EFFA" w14:textId="77777777" w:rsidR="003E48AC" w:rsidRDefault="003E48AC" w:rsidP="003E48AC">
      <w:pPr>
        <w:pStyle w:val="Tabelle"/>
      </w:pPr>
    </w:p>
    <w:p w14:paraId="4FB8302C" w14:textId="77777777" w:rsidR="003E48AC" w:rsidRPr="00176666" w:rsidRDefault="00B642F1" w:rsidP="003E48AC">
      <w:pPr>
        <w:pStyle w:val="Tabelle"/>
      </w:pPr>
      <w:r>
        <w:rPr>
          <w:noProof/>
          <w:lang w:eastAsia="de-CH"/>
        </w:rPr>
        <w:drawing>
          <wp:inline distT="0" distB="0" distL="0" distR="0" wp14:anchorId="31DFC38C" wp14:editId="705DA6E6">
            <wp:extent cx="657225" cy="487122"/>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896" cy="563961"/>
                    </a:xfrm>
                    <a:prstGeom prst="rect">
                      <a:avLst/>
                    </a:prstGeom>
                    <a:noFill/>
                    <a:ln>
                      <a:noFill/>
                    </a:ln>
                  </pic:spPr>
                </pic:pic>
              </a:graphicData>
            </a:graphic>
          </wp:inline>
        </w:drawing>
      </w:r>
    </w:p>
    <w:p w14:paraId="681CE678" w14:textId="77777777" w:rsidR="003E48AC" w:rsidRPr="00176666" w:rsidRDefault="003E48AC" w:rsidP="003E48AC">
      <w:pPr>
        <w:pStyle w:val="Tabelle"/>
      </w:pPr>
      <w:r w:rsidRPr="00176666">
        <w:t>Dr. Jakob Thomae</w:t>
      </w:r>
    </w:p>
    <w:p w14:paraId="37C2654F" w14:textId="77777777" w:rsidR="003E48AC" w:rsidRPr="00E97F9E" w:rsidRDefault="003E48AC" w:rsidP="003E48AC">
      <w:pPr>
        <w:pStyle w:val="Tabelle"/>
      </w:pPr>
      <w:r w:rsidRPr="00E97F9E">
        <w:t>Geschäftsführer 2°</w:t>
      </w:r>
      <w:r w:rsidR="00BD2DAF">
        <w:t xml:space="preserve"> </w:t>
      </w:r>
      <w:r w:rsidRPr="00E97F9E">
        <w:t>Investing Initiative</w:t>
      </w:r>
    </w:p>
    <w:p w14:paraId="37B547C4" w14:textId="77777777" w:rsidR="003E48AC" w:rsidRDefault="003E48AC" w:rsidP="003E48AC">
      <w:pPr>
        <w:pStyle w:val="Tabelle"/>
      </w:pPr>
    </w:p>
    <w:p w14:paraId="408EE94B" w14:textId="77777777" w:rsidR="003E48AC" w:rsidRDefault="00B642F1" w:rsidP="003E48AC">
      <w:pPr>
        <w:pStyle w:val="Tabelle"/>
      </w:pPr>
      <w:r>
        <w:rPr>
          <w:noProof/>
          <w:lang w:eastAsia="de-CH"/>
        </w:rPr>
        <w:drawing>
          <wp:inline distT="0" distB="0" distL="0" distR="0" wp14:anchorId="53D8CBFA" wp14:editId="3F160A91">
            <wp:extent cx="514676" cy="66357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024" cy="676916"/>
                    </a:xfrm>
                    <a:prstGeom prst="rect">
                      <a:avLst/>
                    </a:prstGeom>
                    <a:noFill/>
                    <a:ln>
                      <a:noFill/>
                    </a:ln>
                  </pic:spPr>
                </pic:pic>
              </a:graphicData>
            </a:graphic>
          </wp:inline>
        </w:drawing>
      </w:r>
    </w:p>
    <w:p w14:paraId="4598B9D6" w14:textId="77777777" w:rsidR="003E48AC" w:rsidRPr="00E97F9E" w:rsidRDefault="00DE5B46" w:rsidP="003E48AC">
      <w:pPr>
        <w:pStyle w:val="Tabelle"/>
      </w:pPr>
      <w:r>
        <w:t>D</w:t>
      </w:r>
      <w:r w:rsidR="003E48AC" w:rsidRPr="00E97F9E">
        <w:t>r. Andreas Büchler</w:t>
      </w:r>
    </w:p>
    <w:p w14:paraId="0F1E2D8C" w14:textId="77777777" w:rsidR="003E48AC" w:rsidRDefault="003E48AC" w:rsidP="003E48AC">
      <w:pPr>
        <w:pStyle w:val="Tabelle"/>
      </w:pPr>
      <w:r w:rsidRPr="00EE2E8F">
        <w:t>Projektleiter</w:t>
      </w:r>
    </w:p>
    <w:p w14:paraId="13C60F6E" w14:textId="77777777" w:rsidR="003E48AC" w:rsidRDefault="003E48AC" w:rsidP="003E48AC">
      <w:pPr>
        <w:pStyle w:val="Tabelle"/>
      </w:pPr>
    </w:p>
    <w:p w14:paraId="304AB1F3" w14:textId="77777777" w:rsidR="003E48AC" w:rsidRDefault="003E48AC" w:rsidP="003E48AC">
      <w:pPr>
        <w:pStyle w:val="Tabelle"/>
      </w:pPr>
    </w:p>
    <w:p w14:paraId="3C997997" w14:textId="77777777" w:rsidR="003E48AC" w:rsidRPr="005D6043" w:rsidRDefault="003E48AC" w:rsidP="00DE5B46">
      <w:pPr>
        <w:pStyle w:val="berschrift4"/>
        <w:numPr>
          <w:ilvl w:val="0"/>
          <w:numId w:val="0"/>
        </w:numPr>
        <w:rPr>
          <w:highlight w:val="yellow"/>
        </w:rPr>
      </w:pPr>
      <w:bookmarkStart w:id="7" w:name="_GoBack"/>
      <w:permStart w:id="338112071" w:edGrp="everyone"/>
      <w:r w:rsidRPr="005D6043">
        <w:rPr>
          <w:highlight w:val="yellow"/>
        </w:rPr>
        <w:t>Teilnehmer</w:t>
      </w:r>
    </w:p>
    <w:p w14:paraId="66DA662D" w14:textId="77777777" w:rsidR="003E48AC" w:rsidRPr="005D6043" w:rsidRDefault="003E48AC" w:rsidP="003E48AC">
      <w:pPr>
        <w:pStyle w:val="Tabelle"/>
      </w:pPr>
      <w:r w:rsidRPr="005D6043">
        <w:rPr>
          <w:highlight w:val="yellow"/>
        </w:rPr>
        <w:t>Name/Funktion/Firma/Institution</w:t>
      </w:r>
    </w:p>
    <w:bookmarkEnd w:id="7"/>
    <w:permEnd w:id="338112071"/>
    <w:p w14:paraId="638EC1C2" w14:textId="77777777" w:rsidR="003E48AC" w:rsidRDefault="003E48AC" w:rsidP="003E48AC">
      <w:pPr>
        <w:pStyle w:val="Tabelle"/>
      </w:pPr>
    </w:p>
    <w:p w14:paraId="76AC2184" w14:textId="77777777" w:rsidR="003E48AC" w:rsidRDefault="003E48AC" w:rsidP="003E48AC">
      <w:pPr>
        <w:pStyle w:val="Tabelle"/>
      </w:pPr>
    </w:p>
    <w:p w14:paraId="448EB053" w14:textId="77777777" w:rsidR="003E48AC" w:rsidRDefault="003E48AC" w:rsidP="003E48AC">
      <w:pPr>
        <w:pStyle w:val="Tabelle"/>
      </w:pPr>
    </w:p>
    <w:p w14:paraId="310F453B" w14:textId="77777777" w:rsidR="006F1209" w:rsidRDefault="006F1209"/>
    <w:sectPr w:rsidR="006F1209" w:rsidSect="00F70EB4">
      <w:footerReference w:type="default" r:id="rId13"/>
      <w:pgSz w:w="11906" w:h="16838" w:code="9"/>
      <w:pgMar w:top="2608" w:right="3402" w:bottom="1247" w:left="1985" w:header="624" w:footer="7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4397" w14:textId="77777777" w:rsidR="00AF74F4" w:rsidRDefault="00AF74F4" w:rsidP="003E48AC">
      <w:pPr>
        <w:spacing w:line="240" w:lineRule="auto"/>
      </w:pPr>
      <w:r>
        <w:separator/>
      </w:r>
    </w:p>
  </w:endnote>
  <w:endnote w:type="continuationSeparator" w:id="0">
    <w:p w14:paraId="40CEAB7B" w14:textId="77777777" w:rsidR="00AF74F4" w:rsidRDefault="00AF74F4" w:rsidP="003E4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uisse Int'l">
    <w:altName w:val="Calibri"/>
    <w:panose1 w:val="00000000000000000000"/>
    <w:charset w:val="4D"/>
    <w:family w:val="swiss"/>
    <w:notTrueType/>
    <w:pitch w:val="variable"/>
    <w:sig w:usb0="A000007F" w:usb1="4000203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uisse Int'l Condensed">
    <w:altName w:val="Calibri"/>
    <w:panose1 w:val="00000000000000000000"/>
    <w:charset w:val="4D"/>
    <w:family w:val="swiss"/>
    <w:notTrueType/>
    <w:pitch w:val="variable"/>
    <w:sig w:usb0="A000007F" w:usb1="4000203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33BC" w14:textId="77777777" w:rsidR="003E48AC" w:rsidRPr="00B33A52" w:rsidRDefault="003E48AC" w:rsidP="00B33A52">
    <w:pPr>
      <w:pStyle w:val="Fuzeile"/>
    </w:pPr>
    <w:r>
      <w:t>Anhang 3</w:t>
    </w:r>
    <w:r>
      <w:tab/>
    </w:r>
    <w:r>
      <w:tab/>
    </w:r>
    <w:r>
      <w:fldChar w:fldCharType="begin"/>
    </w:r>
    <w:r>
      <w:instrText>PAGE   \* MERGEFORMAT</w:instrText>
    </w:r>
    <w:r>
      <w:fldChar w:fldCharType="separate"/>
    </w:r>
    <w:r w:rsidRPr="00A0400C">
      <w:t>2</w:t>
    </w:r>
    <w:r>
      <w:fldChar w:fldCharType="end"/>
    </w:r>
    <w:r>
      <w:rPr>
        <w:noProof/>
        <w:lang w:val="de-CH" w:eastAsia="de-CH"/>
      </w:rPr>
      <w:drawing>
        <wp:anchor distT="0" distB="0" distL="114300" distR="114300" simplePos="0" relativeHeight="251656192" behindDoc="1" locked="1" layoutInCell="1" allowOverlap="1" wp14:anchorId="4AC5D21C" wp14:editId="221A533E">
          <wp:simplePos x="0" y="0"/>
          <wp:positionH relativeFrom="page">
            <wp:posOffset>5724525</wp:posOffset>
          </wp:positionH>
          <wp:positionV relativeFrom="page">
            <wp:posOffset>10027285</wp:posOffset>
          </wp:positionV>
          <wp:extent cx="1087200" cy="194400"/>
          <wp:effectExtent l="0" t="0" r="0" b="0"/>
          <wp:wrapNone/>
          <wp:docPr id="12"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087200" cy="194400"/>
                  </a:xfrm>
                  <a:prstGeom prst="rect">
                    <a:avLst/>
                  </a:prstGeom>
                </pic:spPr>
              </pic:pic>
            </a:graphicData>
          </a:graphic>
          <wp14:sizeRelH relativeFrom="page">
            <wp14:pctWidth>0</wp14:pctWidth>
          </wp14:sizeRelH>
          <wp14:sizeRelV relativeFrom="page">
            <wp14:pctHeight>0</wp14:pctHeight>
          </wp14:sizeRelV>
        </wp:anchor>
      </w:drawing>
    </w:r>
    <w:r>
      <w:t xml:space="preserve"> / </w:t>
    </w:r>
    <w:fldSimple w:instr=" SECTIONPAGES  \* MERGEFORMAT ">
      <w: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E62E" w14:textId="326E1CD6" w:rsidR="0011585E" w:rsidRPr="00B33A52" w:rsidRDefault="008D10ED" w:rsidP="00B5682E">
    <w:pPr>
      <w:pStyle w:val="Fuzeile"/>
      <w:jc w:val="center"/>
    </w:pPr>
    <w:r>
      <w:rPr>
        <w:noProof/>
        <w:lang w:val="de-CH" w:eastAsia="de-CH"/>
      </w:rPr>
      <w:drawing>
        <wp:anchor distT="0" distB="0" distL="114300" distR="114300" simplePos="0" relativeHeight="251658240" behindDoc="1" locked="0" layoutInCell="1" allowOverlap="1" wp14:anchorId="2254AA29" wp14:editId="25109B7F">
          <wp:simplePos x="0" y="0"/>
          <wp:positionH relativeFrom="rightMargin">
            <wp:posOffset>-488315</wp:posOffset>
          </wp:positionH>
          <wp:positionV relativeFrom="paragraph">
            <wp:posOffset>-12065</wp:posOffset>
          </wp:positionV>
          <wp:extent cx="658398" cy="281305"/>
          <wp:effectExtent l="0" t="0" r="889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98" cy="2813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248C2">
      <w:rPr>
        <w:noProof/>
      </w:rPr>
      <w:t>2</w:t>
    </w:r>
    <w:r>
      <w:fldChar w:fldCharType="end"/>
    </w:r>
    <w:r>
      <w:t xml:space="preserve"> </w:t>
    </w:r>
    <w:r w:rsidRPr="00B34814">
      <w:t xml:space="preserve">/ </w:t>
    </w:r>
    <w:fldSimple w:instr=" SECTIONPAGES  \* MERGEFORMAT ">
      <w:r w:rsidR="00141D6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CC25C" w14:textId="77777777" w:rsidR="00AF74F4" w:rsidRDefault="00AF74F4" w:rsidP="003E48AC">
      <w:pPr>
        <w:spacing w:line="240" w:lineRule="auto"/>
      </w:pPr>
      <w:r>
        <w:separator/>
      </w:r>
    </w:p>
  </w:footnote>
  <w:footnote w:type="continuationSeparator" w:id="0">
    <w:p w14:paraId="77B5239A" w14:textId="77777777" w:rsidR="00AF74F4" w:rsidRDefault="00AF74F4" w:rsidP="003E4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01DF" w14:textId="77777777" w:rsidR="003E48AC" w:rsidRDefault="003E48AC">
    <w:pPr>
      <w:pStyle w:val="Kopfzeile"/>
    </w:pPr>
  </w:p>
  <w:p w14:paraId="5F417DBC" w14:textId="77777777" w:rsidR="003E48AC" w:rsidRDefault="003E48AC">
    <w:pPr>
      <w:pStyle w:val="Kopfzeile"/>
    </w:pPr>
    <w:r>
      <w:t>Klimaverträglichkeitsanalyse 2020 – Vertraulichkeitserklärung (Personen)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87C3" w14:textId="77777777" w:rsidR="003E48AC" w:rsidRDefault="003E48AC">
    <w:pPr>
      <w:pStyle w:val="Kopfzeile"/>
    </w:pPr>
    <w:r>
      <w:rPr>
        <w:noProof/>
        <w:lang w:val="de-CH" w:eastAsia="de-CH"/>
      </w:rPr>
      <w:drawing>
        <wp:anchor distT="0" distB="0" distL="114300" distR="114300" simplePos="0" relativeHeight="251659264" behindDoc="1" locked="0" layoutInCell="1" allowOverlap="1" wp14:anchorId="66F8278B" wp14:editId="5911FE46">
          <wp:simplePos x="0" y="0"/>
          <wp:positionH relativeFrom="rightMargin">
            <wp:posOffset>-259080</wp:posOffset>
          </wp:positionH>
          <wp:positionV relativeFrom="paragraph">
            <wp:posOffset>548640</wp:posOffset>
          </wp:positionV>
          <wp:extent cx="1104900" cy="472076"/>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20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4F8F"/>
    <w:multiLevelType w:val="hybridMultilevel"/>
    <w:tmpl w:val="AE964692"/>
    <w:lvl w:ilvl="0" w:tplc="04070019">
      <w:start w:val="1"/>
      <w:numFmt w:val="lowerLetter"/>
      <w:lvlText w:val="%1."/>
      <w:lvlJc w:val="left"/>
      <w:pPr>
        <w:ind w:left="700" w:hanging="360"/>
      </w:pPr>
    </w:lvl>
    <w:lvl w:ilvl="1" w:tplc="04070019" w:tentative="1">
      <w:start w:val="1"/>
      <w:numFmt w:val="lowerLetter"/>
      <w:lvlText w:val="%2."/>
      <w:lvlJc w:val="left"/>
      <w:pPr>
        <w:ind w:left="1420" w:hanging="360"/>
      </w:pPr>
    </w:lvl>
    <w:lvl w:ilvl="2" w:tplc="04070019">
      <w:start w:val="1"/>
      <w:numFmt w:val="lowerLetter"/>
      <w:lvlText w:val="%3."/>
      <w:lvlJc w:val="left"/>
      <w:pPr>
        <w:ind w:left="2320" w:hanging="36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 w15:restartNumberingAfterBreak="0">
    <w:nsid w:val="17EB3C95"/>
    <w:multiLevelType w:val="hybridMultilevel"/>
    <w:tmpl w:val="C77A4B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47F5B7F"/>
    <w:multiLevelType w:val="multilevel"/>
    <w:tmpl w:val="EEBAEBEA"/>
    <w:styleLink w:val="wupaufzaehlung"/>
    <w:lvl w:ilvl="0">
      <w:start w:val="1"/>
      <w:numFmt w:val="bullet"/>
      <w:lvlText w:val="—"/>
      <w:lvlJc w:val="left"/>
      <w:pPr>
        <w:tabs>
          <w:tab w:val="num" w:pos="170"/>
        </w:tabs>
        <w:ind w:left="170" w:hanging="170"/>
      </w:pPr>
      <w:rPr>
        <w:rFonts w:ascii="Suisse Int'l" w:hAnsi="Suisse Int'l" w:hint="default"/>
      </w:rPr>
    </w:lvl>
    <w:lvl w:ilvl="1">
      <w:start w:val="1"/>
      <w:numFmt w:val="bullet"/>
      <w:lvlText w:val="—"/>
      <w:lvlJc w:val="left"/>
      <w:pPr>
        <w:tabs>
          <w:tab w:val="num" w:pos="340"/>
        </w:tabs>
        <w:ind w:left="340" w:hanging="170"/>
      </w:pPr>
      <w:rPr>
        <w:rFonts w:ascii="Suisse Int'l" w:hAnsi="Suisse Int'l" w:hint="default"/>
      </w:rPr>
    </w:lvl>
    <w:lvl w:ilvl="2">
      <w:start w:val="1"/>
      <w:numFmt w:val="bullet"/>
      <w:pStyle w:val="Aufzhlungszeichen3"/>
      <w:lvlText w:val="—"/>
      <w:lvlJc w:val="left"/>
      <w:pPr>
        <w:tabs>
          <w:tab w:val="num" w:pos="454"/>
        </w:tabs>
        <w:ind w:left="454" w:hanging="170"/>
      </w:pPr>
      <w:rPr>
        <w:rFonts w:ascii="Suisse Int'l" w:hAnsi="Suisse Int'l" w:hint="default"/>
      </w:rPr>
    </w:lvl>
    <w:lvl w:ilvl="3">
      <w:start w:val="1"/>
      <w:numFmt w:val="none"/>
      <w:lvlText w:val=""/>
      <w:lvlJc w:val="left"/>
      <w:pPr>
        <w:tabs>
          <w:tab w:val="num" w:pos="1022"/>
        </w:tabs>
        <w:ind w:left="1022" w:hanging="170"/>
      </w:pPr>
      <w:rPr>
        <w:rFonts w:hint="default"/>
      </w:rPr>
    </w:lvl>
    <w:lvl w:ilvl="4">
      <w:start w:val="1"/>
      <w:numFmt w:val="none"/>
      <w:lvlText w:val=""/>
      <w:lvlJc w:val="left"/>
      <w:pPr>
        <w:tabs>
          <w:tab w:val="num" w:pos="1306"/>
        </w:tabs>
        <w:ind w:left="1306" w:hanging="170"/>
      </w:pPr>
      <w:rPr>
        <w:rFonts w:hint="default"/>
      </w:rPr>
    </w:lvl>
    <w:lvl w:ilvl="5">
      <w:start w:val="1"/>
      <w:numFmt w:val="none"/>
      <w:lvlText w:val=""/>
      <w:lvlJc w:val="left"/>
      <w:pPr>
        <w:tabs>
          <w:tab w:val="num" w:pos="1590"/>
        </w:tabs>
        <w:ind w:left="1590" w:hanging="170"/>
      </w:pPr>
      <w:rPr>
        <w:rFonts w:hint="default"/>
      </w:rPr>
    </w:lvl>
    <w:lvl w:ilvl="6">
      <w:start w:val="1"/>
      <w:numFmt w:val="none"/>
      <w:lvlText w:val=""/>
      <w:lvlJc w:val="left"/>
      <w:pPr>
        <w:tabs>
          <w:tab w:val="num" w:pos="1874"/>
        </w:tabs>
        <w:ind w:left="1874" w:hanging="170"/>
      </w:pPr>
      <w:rPr>
        <w:rFonts w:hint="default"/>
      </w:rPr>
    </w:lvl>
    <w:lvl w:ilvl="7">
      <w:start w:val="1"/>
      <w:numFmt w:val="none"/>
      <w:lvlText w:val=""/>
      <w:lvlJc w:val="left"/>
      <w:pPr>
        <w:tabs>
          <w:tab w:val="num" w:pos="2158"/>
        </w:tabs>
        <w:ind w:left="2158" w:hanging="170"/>
      </w:pPr>
      <w:rPr>
        <w:rFonts w:hint="default"/>
      </w:rPr>
    </w:lvl>
    <w:lvl w:ilvl="8">
      <w:start w:val="1"/>
      <w:numFmt w:val="none"/>
      <w:lvlText w:val=""/>
      <w:lvlJc w:val="left"/>
      <w:pPr>
        <w:tabs>
          <w:tab w:val="num" w:pos="2442"/>
        </w:tabs>
        <w:ind w:left="2442" w:hanging="170"/>
      </w:pPr>
      <w:rPr>
        <w:rFonts w:hint="default"/>
      </w:rPr>
    </w:lvl>
  </w:abstractNum>
  <w:abstractNum w:abstractNumId="3" w15:restartNumberingAfterBreak="0">
    <w:nsid w:val="2E150E84"/>
    <w:multiLevelType w:val="hybridMultilevel"/>
    <w:tmpl w:val="29DC52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5" w15:restartNumberingAfterBreak="0">
    <w:nsid w:val="438037E3"/>
    <w:multiLevelType w:val="hybridMultilevel"/>
    <w:tmpl w:val="8744B8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7" w15:restartNumberingAfterBreak="0">
    <w:nsid w:val="64D50B45"/>
    <w:multiLevelType w:val="hybridMultilevel"/>
    <w:tmpl w:val="01DCC7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9" w15:restartNumberingAfterBreak="0">
    <w:nsid w:val="6E753BF2"/>
    <w:multiLevelType w:val="multilevel"/>
    <w:tmpl w:val="0B565924"/>
    <w:styleLink w:val="wuptitelliste"/>
    <w:lvl w:ilvl="0">
      <w:start w:val="1"/>
      <w:numFmt w:val="decimal"/>
      <w:lvlText w:val="%1"/>
      <w:lvlJc w:val="left"/>
      <w:pPr>
        <w:tabs>
          <w:tab w:val="num" w:pos="624"/>
        </w:tabs>
        <w:ind w:left="0" w:hanging="624"/>
      </w:pPr>
      <w:rPr>
        <w:rFonts w:hint="default"/>
      </w:rPr>
    </w:lvl>
    <w:lvl w:ilvl="1">
      <w:start w:val="1"/>
      <w:numFmt w:val="decimal"/>
      <w:lvlText w:val="%1.%2"/>
      <w:lvlJc w:val="left"/>
      <w:pPr>
        <w:tabs>
          <w:tab w:val="num" w:pos="624"/>
        </w:tabs>
        <w:ind w:left="0" w:hanging="624"/>
      </w:pPr>
      <w:rPr>
        <w:rFonts w:hint="default"/>
      </w:rPr>
    </w:lvl>
    <w:lvl w:ilvl="2">
      <w:start w:val="1"/>
      <w:numFmt w:val="decimal"/>
      <w:lvlText w:val="%1.%2.%3"/>
      <w:lvlJc w:val="left"/>
      <w:pPr>
        <w:tabs>
          <w:tab w:val="num" w:pos="624"/>
        </w:tabs>
        <w:ind w:left="0" w:hanging="624"/>
      </w:pPr>
      <w:rPr>
        <w:rFonts w:hint="default"/>
      </w:rPr>
    </w:lvl>
    <w:lvl w:ilvl="3">
      <w:start w:val="1"/>
      <w:numFmt w:val="none"/>
      <w:lvlText w:val=""/>
      <w:lvlJc w:val="left"/>
      <w:pPr>
        <w:ind w:left="0" w:hanging="624"/>
      </w:pPr>
      <w:rPr>
        <w:rFonts w:hint="default"/>
      </w:rPr>
    </w:lvl>
    <w:lvl w:ilvl="4">
      <w:start w:val="1"/>
      <w:numFmt w:val="none"/>
      <w:lvlText w:val=""/>
      <w:lvlJc w:val="left"/>
      <w:pPr>
        <w:ind w:left="0" w:hanging="624"/>
      </w:pPr>
      <w:rPr>
        <w:rFonts w:hint="default"/>
      </w:rPr>
    </w:lvl>
    <w:lvl w:ilvl="5">
      <w:start w:val="1"/>
      <w:numFmt w:val="none"/>
      <w:lvlText w:val=""/>
      <w:lvlJc w:val="left"/>
      <w:pPr>
        <w:ind w:left="0" w:hanging="624"/>
      </w:pPr>
      <w:rPr>
        <w:rFonts w:hint="default"/>
      </w:rPr>
    </w:lvl>
    <w:lvl w:ilvl="6">
      <w:start w:val="1"/>
      <w:numFmt w:val="none"/>
      <w:lvlText w:val=""/>
      <w:lvlJc w:val="left"/>
      <w:pPr>
        <w:ind w:left="0" w:hanging="624"/>
      </w:pPr>
      <w:rPr>
        <w:rFonts w:hint="default"/>
      </w:rPr>
    </w:lvl>
    <w:lvl w:ilvl="7">
      <w:start w:val="1"/>
      <w:numFmt w:val="none"/>
      <w:lvlText w:val=""/>
      <w:lvlJc w:val="left"/>
      <w:pPr>
        <w:ind w:left="0" w:hanging="624"/>
      </w:pPr>
      <w:rPr>
        <w:rFonts w:hint="default"/>
      </w:rPr>
    </w:lvl>
    <w:lvl w:ilvl="8">
      <w:start w:val="1"/>
      <w:numFmt w:val="none"/>
      <w:lvlText w:val=""/>
      <w:lvlJc w:val="left"/>
      <w:pPr>
        <w:ind w:left="0" w:hanging="624"/>
      </w:pPr>
      <w:rPr>
        <w:rFonts w:hint="default"/>
      </w:rPr>
    </w:lvl>
  </w:abstractNum>
  <w:abstractNum w:abstractNumId="10" w15:restartNumberingAfterBreak="0">
    <w:nsid w:val="77986650"/>
    <w:multiLevelType w:val="multilevel"/>
    <w:tmpl w:val="0B565924"/>
    <w:lvl w:ilvl="0">
      <w:start w:val="1"/>
      <w:numFmt w:val="decimal"/>
      <w:lvlText w:val="%1"/>
      <w:lvlJc w:val="left"/>
      <w:pPr>
        <w:tabs>
          <w:tab w:val="num" w:pos="624"/>
        </w:tabs>
        <w:ind w:left="0" w:hanging="624"/>
      </w:pPr>
      <w:rPr>
        <w:rFonts w:hint="default"/>
      </w:rPr>
    </w:lvl>
    <w:lvl w:ilvl="1">
      <w:start w:val="1"/>
      <w:numFmt w:val="decimal"/>
      <w:lvlText w:val="%1.%2"/>
      <w:lvlJc w:val="left"/>
      <w:pPr>
        <w:tabs>
          <w:tab w:val="num" w:pos="624"/>
        </w:tabs>
        <w:ind w:left="0" w:hanging="624"/>
      </w:pPr>
      <w:rPr>
        <w:rFonts w:hint="default"/>
      </w:rPr>
    </w:lvl>
    <w:lvl w:ilvl="2">
      <w:start w:val="1"/>
      <w:numFmt w:val="decimal"/>
      <w:lvlText w:val="%1.%2.%3"/>
      <w:lvlJc w:val="left"/>
      <w:pPr>
        <w:tabs>
          <w:tab w:val="num" w:pos="624"/>
        </w:tabs>
        <w:ind w:left="0" w:hanging="624"/>
      </w:pPr>
      <w:rPr>
        <w:rFonts w:hint="default"/>
      </w:rPr>
    </w:lvl>
    <w:lvl w:ilvl="3">
      <w:start w:val="1"/>
      <w:numFmt w:val="none"/>
      <w:lvlText w:val=""/>
      <w:lvlJc w:val="left"/>
      <w:pPr>
        <w:ind w:left="0" w:hanging="624"/>
      </w:pPr>
      <w:rPr>
        <w:rFonts w:hint="default"/>
      </w:rPr>
    </w:lvl>
    <w:lvl w:ilvl="4">
      <w:start w:val="1"/>
      <w:numFmt w:val="none"/>
      <w:lvlText w:val=""/>
      <w:lvlJc w:val="left"/>
      <w:pPr>
        <w:ind w:left="0" w:hanging="624"/>
      </w:pPr>
      <w:rPr>
        <w:rFonts w:hint="default"/>
      </w:rPr>
    </w:lvl>
    <w:lvl w:ilvl="5">
      <w:start w:val="1"/>
      <w:numFmt w:val="none"/>
      <w:lvlText w:val=""/>
      <w:lvlJc w:val="left"/>
      <w:pPr>
        <w:ind w:left="0" w:hanging="624"/>
      </w:pPr>
      <w:rPr>
        <w:rFonts w:hint="default"/>
      </w:rPr>
    </w:lvl>
    <w:lvl w:ilvl="6">
      <w:start w:val="1"/>
      <w:numFmt w:val="none"/>
      <w:lvlText w:val=""/>
      <w:lvlJc w:val="left"/>
      <w:pPr>
        <w:ind w:left="0" w:hanging="624"/>
      </w:pPr>
      <w:rPr>
        <w:rFonts w:hint="default"/>
      </w:rPr>
    </w:lvl>
    <w:lvl w:ilvl="7">
      <w:start w:val="1"/>
      <w:numFmt w:val="none"/>
      <w:lvlText w:val=""/>
      <w:lvlJc w:val="left"/>
      <w:pPr>
        <w:ind w:left="0" w:hanging="624"/>
      </w:pPr>
      <w:rPr>
        <w:rFonts w:hint="default"/>
      </w:rPr>
    </w:lvl>
    <w:lvl w:ilvl="8">
      <w:start w:val="1"/>
      <w:numFmt w:val="none"/>
      <w:lvlText w:val=""/>
      <w:lvlJc w:val="left"/>
      <w:pPr>
        <w:ind w:left="0" w:hanging="624"/>
      </w:pPr>
      <w:rPr>
        <w:rFonts w:hint="default"/>
      </w:rPr>
    </w:lvl>
  </w:abstractNum>
  <w:num w:numId="1">
    <w:abstractNumId w:val="4"/>
  </w:num>
  <w:num w:numId="2">
    <w:abstractNumId w:val="8"/>
  </w:num>
  <w:num w:numId="3">
    <w:abstractNumId w:val="4"/>
  </w:num>
  <w:num w:numId="4">
    <w:abstractNumId w:val="4"/>
  </w:num>
  <w:num w:numId="5">
    <w:abstractNumId w:val="4"/>
  </w:num>
  <w:num w:numId="6">
    <w:abstractNumId w:val="4"/>
  </w:num>
  <w:num w:numId="7">
    <w:abstractNumId w:val="8"/>
  </w:num>
  <w:num w:numId="8">
    <w:abstractNumId w:val="8"/>
  </w:num>
  <w:num w:numId="9">
    <w:abstractNumId w:val="8"/>
  </w:num>
  <w:num w:numId="10">
    <w:abstractNumId w:val="8"/>
  </w:num>
  <w:num w:numId="11">
    <w:abstractNumId w:val="8"/>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9"/>
  </w:num>
  <w:num w:numId="23">
    <w:abstractNumId w:val="10"/>
  </w:num>
  <w:num w:numId="24">
    <w:abstractNumId w:val="5"/>
  </w:num>
  <w:num w:numId="25">
    <w:abstractNumId w:val="1"/>
  </w:num>
  <w:num w:numId="26">
    <w:abstractNumId w:val="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091"/>
    <w:rsid w:val="000170DF"/>
    <w:rsid w:val="0002539F"/>
    <w:rsid w:val="0003757C"/>
    <w:rsid w:val="0005138D"/>
    <w:rsid w:val="00066060"/>
    <w:rsid w:val="00071572"/>
    <w:rsid w:val="00092664"/>
    <w:rsid w:val="000946E5"/>
    <w:rsid w:val="000A0018"/>
    <w:rsid w:val="000A48FA"/>
    <w:rsid w:val="000C63B2"/>
    <w:rsid w:val="00136DBA"/>
    <w:rsid w:val="00141D6D"/>
    <w:rsid w:val="002427D2"/>
    <w:rsid w:val="00252B56"/>
    <w:rsid w:val="00286326"/>
    <w:rsid w:val="00293775"/>
    <w:rsid w:val="002A04FC"/>
    <w:rsid w:val="002B2757"/>
    <w:rsid w:val="002E0113"/>
    <w:rsid w:val="002F4374"/>
    <w:rsid w:val="00313091"/>
    <w:rsid w:val="00325202"/>
    <w:rsid w:val="003A64A9"/>
    <w:rsid w:val="003C0581"/>
    <w:rsid w:val="003C0603"/>
    <w:rsid w:val="003E48AC"/>
    <w:rsid w:val="003E7A1E"/>
    <w:rsid w:val="003F7A08"/>
    <w:rsid w:val="00406EE8"/>
    <w:rsid w:val="00410B75"/>
    <w:rsid w:val="00497F7B"/>
    <w:rsid w:val="004B54C2"/>
    <w:rsid w:val="004D7679"/>
    <w:rsid w:val="004F616C"/>
    <w:rsid w:val="00533FC4"/>
    <w:rsid w:val="005408F3"/>
    <w:rsid w:val="005422D2"/>
    <w:rsid w:val="00571F40"/>
    <w:rsid w:val="00586067"/>
    <w:rsid w:val="005D6043"/>
    <w:rsid w:val="005E4BEC"/>
    <w:rsid w:val="006146D2"/>
    <w:rsid w:val="006164C1"/>
    <w:rsid w:val="006248C2"/>
    <w:rsid w:val="0065479B"/>
    <w:rsid w:val="00662D60"/>
    <w:rsid w:val="00672FA7"/>
    <w:rsid w:val="006F1209"/>
    <w:rsid w:val="007328A6"/>
    <w:rsid w:val="00763427"/>
    <w:rsid w:val="00782415"/>
    <w:rsid w:val="007C1858"/>
    <w:rsid w:val="007E1BE4"/>
    <w:rsid w:val="007E4956"/>
    <w:rsid w:val="00810BC2"/>
    <w:rsid w:val="00843B16"/>
    <w:rsid w:val="008515F9"/>
    <w:rsid w:val="00862F2A"/>
    <w:rsid w:val="00884C9E"/>
    <w:rsid w:val="00895659"/>
    <w:rsid w:val="008B35FE"/>
    <w:rsid w:val="008B606E"/>
    <w:rsid w:val="008B6C56"/>
    <w:rsid w:val="008C24F6"/>
    <w:rsid w:val="008D10ED"/>
    <w:rsid w:val="00913B59"/>
    <w:rsid w:val="0098657D"/>
    <w:rsid w:val="00A62B95"/>
    <w:rsid w:val="00A8549C"/>
    <w:rsid w:val="00A933EA"/>
    <w:rsid w:val="00A95488"/>
    <w:rsid w:val="00AB1931"/>
    <w:rsid w:val="00AF74F4"/>
    <w:rsid w:val="00B00AA2"/>
    <w:rsid w:val="00B12C9F"/>
    <w:rsid w:val="00B224C6"/>
    <w:rsid w:val="00B30423"/>
    <w:rsid w:val="00B642F1"/>
    <w:rsid w:val="00B66794"/>
    <w:rsid w:val="00BC59CF"/>
    <w:rsid w:val="00BD2DAF"/>
    <w:rsid w:val="00BE4A89"/>
    <w:rsid w:val="00C170F1"/>
    <w:rsid w:val="00C21D79"/>
    <w:rsid w:val="00C24D86"/>
    <w:rsid w:val="00C274E3"/>
    <w:rsid w:val="00CA2EFE"/>
    <w:rsid w:val="00CC6607"/>
    <w:rsid w:val="00CE0060"/>
    <w:rsid w:val="00CF1579"/>
    <w:rsid w:val="00D673C8"/>
    <w:rsid w:val="00D96034"/>
    <w:rsid w:val="00DA364A"/>
    <w:rsid w:val="00DD177C"/>
    <w:rsid w:val="00DE10AA"/>
    <w:rsid w:val="00DE5B46"/>
    <w:rsid w:val="00E10714"/>
    <w:rsid w:val="00E11EBE"/>
    <w:rsid w:val="00E22568"/>
    <w:rsid w:val="00E35134"/>
    <w:rsid w:val="00E61AB9"/>
    <w:rsid w:val="00EA485D"/>
    <w:rsid w:val="00EF6C5C"/>
    <w:rsid w:val="00F261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718D3"/>
  <w15:docId w15:val="{61F62A5D-75CF-4454-A802-CF117685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22"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LV_Standard (Alt + S)"/>
    <w:rsid w:val="003E48AC"/>
    <w:pPr>
      <w:spacing w:after="0" w:line="250" w:lineRule="atLeast"/>
    </w:pPr>
    <w:rPr>
      <w:spacing w:val="3"/>
      <w:sz w:val="17"/>
      <w:szCs w:val="20"/>
    </w:rPr>
  </w:style>
  <w:style w:type="paragraph" w:styleId="berschrift1">
    <w:name w:val="heading 1"/>
    <w:aliases w:val="LLV_Überschrift1 (Alt + 1),1"/>
    <w:next w:val="Standard"/>
    <w:link w:val="berschrift1Zchn"/>
    <w:uiPriority w:val="9"/>
    <w:qFormat/>
    <w:rsid w:val="0005138D"/>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2"/>
    <w:next w:val="Standard"/>
    <w:link w:val="berschrift2Zchn"/>
    <w:qFormat/>
    <w:rsid w:val="0005138D"/>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3"/>
    <w:next w:val="Standard"/>
    <w:link w:val="berschrift3Zchn"/>
    <w:uiPriority w:val="9"/>
    <w:qFormat/>
    <w:rsid w:val="0005138D"/>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4"/>
    <w:next w:val="Standard"/>
    <w:link w:val="berschrift4Zchn"/>
    <w:uiPriority w:val="12"/>
    <w:qFormat/>
    <w:rsid w:val="0005138D"/>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05138D"/>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05138D"/>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05138D"/>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05138D"/>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05138D"/>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5138D"/>
    <w:pPr>
      <w:spacing w:after="0" w:line="240" w:lineRule="auto"/>
    </w:pPr>
  </w:style>
  <w:style w:type="character" w:customStyle="1" w:styleId="berschrift9Zchn">
    <w:name w:val="Überschrift 9 Zchn"/>
    <w:aliases w:val="LLV_Überschrift9 Zchn"/>
    <w:basedOn w:val="Absatz-Standardschriftart"/>
    <w:link w:val="berschrift9"/>
    <w:uiPriority w:val="9"/>
    <w:rsid w:val="0005138D"/>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05138D"/>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05138D"/>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05138D"/>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05138D"/>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5138D"/>
    <w:pPr>
      <w:spacing w:after="100"/>
      <w:ind w:left="1760"/>
    </w:pPr>
  </w:style>
  <w:style w:type="paragraph" w:styleId="Verzeichnis8">
    <w:name w:val="toc 8"/>
    <w:basedOn w:val="Standard"/>
    <w:next w:val="Standard"/>
    <w:autoRedefine/>
    <w:uiPriority w:val="39"/>
    <w:semiHidden/>
    <w:rsid w:val="0005138D"/>
    <w:pPr>
      <w:spacing w:after="100"/>
      <w:ind w:left="1540"/>
    </w:pPr>
  </w:style>
  <w:style w:type="paragraph" w:styleId="Verzeichnis7">
    <w:name w:val="toc 7"/>
    <w:basedOn w:val="Standard"/>
    <w:next w:val="Standard"/>
    <w:autoRedefine/>
    <w:uiPriority w:val="39"/>
    <w:semiHidden/>
    <w:rsid w:val="0005138D"/>
    <w:pPr>
      <w:spacing w:after="100"/>
      <w:ind w:left="1320"/>
    </w:pPr>
  </w:style>
  <w:style w:type="paragraph" w:styleId="Verzeichnis6">
    <w:name w:val="toc 6"/>
    <w:basedOn w:val="Standard"/>
    <w:next w:val="Standard"/>
    <w:autoRedefine/>
    <w:uiPriority w:val="39"/>
    <w:semiHidden/>
    <w:rsid w:val="0005138D"/>
    <w:pPr>
      <w:spacing w:after="100"/>
      <w:ind w:left="1100"/>
    </w:pPr>
  </w:style>
  <w:style w:type="paragraph" w:styleId="Verzeichnis5">
    <w:name w:val="toc 5"/>
    <w:basedOn w:val="Standard"/>
    <w:next w:val="Standard"/>
    <w:autoRedefine/>
    <w:uiPriority w:val="39"/>
    <w:semiHidden/>
    <w:rsid w:val="0005138D"/>
    <w:pPr>
      <w:spacing w:after="100"/>
      <w:ind w:left="880"/>
    </w:pPr>
  </w:style>
  <w:style w:type="paragraph" w:styleId="Untertitel">
    <w:name w:val="Subtitle"/>
    <w:basedOn w:val="Standard"/>
    <w:next w:val="Standard"/>
    <w:link w:val="UntertitelZchn"/>
    <w:uiPriority w:val="11"/>
    <w:semiHidden/>
    <w:qFormat/>
    <w:rsid w:val="0005138D"/>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5138D"/>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05138D"/>
    <w:rPr>
      <w:i/>
      <w:iCs/>
      <w:color w:val="808080" w:themeColor="text1" w:themeTint="7F"/>
    </w:rPr>
  </w:style>
  <w:style w:type="character" w:styleId="Hervorhebung">
    <w:name w:val="Emphasis"/>
    <w:basedOn w:val="Absatz-Standardschriftart"/>
    <w:uiPriority w:val="20"/>
    <w:semiHidden/>
    <w:qFormat/>
    <w:rsid w:val="0005138D"/>
    <w:rPr>
      <w:i/>
      <w:iCs/>
    </w:rPr>
  </w:style>
  <w:style w:type="character" w:styleId="IntensiveHervorhebung">
    <w:name w:val="Intense Emphasis"/>
    <w:basedOn w:val="Absatz-Standardschriftart"/>
    <w:uiPriority w:val="21"/>
    <w:semiHidden/>
    <w:qFormat/>
    <w:rsid w:val="0005138D"/>
    <w:rPr>
      <w:b/>
      <w:bCs/>
      <w:i/>
      <w:iCs/>
      <w:color w:val="4F81BD" w:themeColor="accent1"/>
    </w:rPr>
  </w:style>
  <w:style w:type="paragraph" w:styleId="Zitat">
    <w:name w:val="Quote"/>
    <w:basedOn w:val="Standard"/>
    <w:next w:val="Standard"/>
    <w:link w:val="ZitatZchn"/>
    <w:uiPriority w:val="29"/>
    <w:semiHidden/>
    <w:qFormat/>
    <w:rsid w:val="0005138D"/>
    <w:rPr>
      <w:i/>
      <w:iCs/>
      <w:color w:val="000000" w:themeColor="text1"/>
    </w:rPr>
  </w:style>
  <w:style w:type="character" w:customStyle="1" w:styleId="ZitatZchn">
    <w:name w:val="Zitat Zchn"/>
    <w:basedOn w:val="Absatz-Standardschriftart"/>
    <w:link w:val="Zitat"/>
    <w:uiPriority w:val="29"/>
    <w:rsid w:val="0005138D"/>
    <w:rPr>
      <w:i/>
      <w:iCs/>
      <w:color w:val="000000" w:themeColor="text1"/>
    </w:rPr>
  </w:style>
  <w:style w:type="paragraph" w:styleId="IntensivesZitat">
    <w:name w:val="Intense Quote"/>
    <w:basedOn w:val="Standard"/>
    <w:next w:val="Standard"/>
    <w:link w:val="IntensivesZitatZchn"/>
    <w:uiPriority w:val="30"/>
    <w:semiHidden/>
    <w:qFormat/>
    <w:rsid w:val="0005138D"/>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5138D"/>
    <w:rPr>
      <w:b/>
      <w:bCs/>
      <w:i/>
      <w:iCs/>
      <w:color w:val="4F81BD" w:themeColor="accent1"/>
    </w:rPr>
  </w:style>
  <w:style w:type="character" w:styleId="SchwacherVerweis">
    <w:name w:val="Subtle Reference"/>
    <w:basedOn w:val="Absatz-Standardschriftart"/>
    <w:uiPriority w:val="31"/>
    <w:semiHidden/>
    <w:qFormat/>
    <w:rsid w:val="0005138D"/>
    <w:rPr>
      <w:smallCaps/>
      <w:color w:val="C0504D" w:themeColor="accent2"/>
      <w:u w:val="single"/>
    </w:rPr>
  </w:style>
  <w:style w:type="character" w:styleId="IntensiverVerweis">
    <w:name w:val="Intense Reference"/>
    <w:basedOn w:val="Absatz-Standardschriftart"/>
    <w:uiPriority w:val="32"/>
    <w:semiHidden/>
    <w:qFormat/>
    <w:rsid w:val="0005138D"/>
    <w:rPr>
      <w:b/>
      <w:bCs/>
      <w:smallCaps/>
      <w:color w:val="C0504D" w:themeColor="accent2"/>
      <w:spacing w:val="5"/>
      <w:u w:val="single"/>
    </w:rPr>
  </w:style>
  <w:style w:type="character" w:styleId="Buchtitel">
    <w:name w:val="Book Title"/>
    <w:basedOn w:val="Absatz-Standardschriftart"/>
    <w:uiPriority w:val="33"/>
    <w:semiHidden/>
    <w:qFormat/>
    <w:rsid w:val="0005138D"/>
    <w:rPr>
      <w:b/>
      <w:bCs/>
      <w:smallCaps/>
      <w:spacing w:val="5"/>
    </w:rPr>
  </w:style>
  <w:style w:type="paragraph" w:styleId="Listenabsatz">
    <w:name w:val="List Paragraph"/>
    <w:basedOn w:val="Standard"/>
    <w:uiPriority w:val="34"/>
    <w:semiHidden/>
    <w:qFormat/>
    <w:rsid w:val="0005138D"/>
    <w:pPr>
      <w:ind w:left="720"/>
      <w:contextualSpacing/>
    </w:pPr>
  </w:style>
  <w:style w:type="character" w:styleId="Fett">
    <w:name w:val="Strong"/>
    <w:basedOn w:val="Absatz-Standardschriftart"/>
    <w:uiPriority w:val="22"/>
    <w:semiHidden/>
    <w:qFormat/>
    <w:rsid w:val="0005138D"/>
    <w:rPr>
      <w:b/>
      <w:bCs/>
    </w:rPr>
  </w:style>
  <w:style w:type="numbering" w:customStyle="1" w:styleId="LLVAufzhlung">
    <w:name w:val="LLV_Aufzählung"/>
    <w:basedOn w:val="KeineListe"/>
    <w:uiPriority w:val="99"/>
    <w:rsid w:val="0005138D"/>
    <w:pPr>
      <w:numPr>
        <w:numId w:val="1"/>
      </w:numPr>
    </w:pPr>
  </w:style>
  <w:style w:type="numbering" w:customStyle="1" w:styleId="LLVNummerierung">
    <w:name w:val="LLV_Nummerierung"/>
    <w:basedOn w:val="KeineListe"/>
    <w:uiPriority w:val="99"/>
    <w:rsid w:val="0005138D"/>
    <w:pPr>
      <w:numPr>
        <w:numId w:val="2"/>
      </w:numPr>
    </w:pPr>
  </w:style>
  <w:style w:type="paragraph" w:customStyle="1" w:styleId="LLVAufzhlung1AltA">
    <w:name w:val="LLV_Aufzählung1 (Alt + A)"/>
    <w:basedOn w:val="Standard"/>
    <w:next w:val="Standard"/>
    <w:link w:val="LLVAufzhlung1AltAZchn"/>
    <w:qFormat/>
    <w:rsid w:val="0005138D"/>
    <w:pPr>
      <w:numPr>
        <w:numId w:val="6"/>
      </w:numPr>
      <w:spacing w:after="140"/>
    </w:pPr>
  </w:style>
  <w:style w:type="character" w:customStyle="1" w:styleId="LLVAufzhlung1AltAZchn">
    <w:name w:val="LLV_Aufzählung1 (Alt + A) Zchn"/>
    <w:basedOn w:val="Absatz-Standardschriftart"/>
    <w:link w:val="LLVAufzhlung1AltA"/>
    <w:rsid w:val="0005138D"/>
    <w:rPr>
      <w:sz w:val="24"/>
      <w:szCs w:val="24"/>
      <w:lang w:val="de-DE"/>
    </w:rPr>
  </w:style>
  <w:style w:type="paragraph" w:customStyle="1" w:styleId="LLVAufzhlung2">
    <w:name w:val="LLV_Aufzählung2"/>
    <w:basedOn w:val="Standard"/>
    <w:next w:val="Standard"/>
    <w:link w:val="LLVAufzhlung2Zchn"/>
    <w:rsid w:val="0005138D"/>
    <w:pPr>
      <w:numPr>
        <w:ilvl w:val="1"/>
        <w:numId w:val="6"/>
      </w:numPr>
      <w:spacing w:after="140"/>
    </w:pPr>
  </w:style>
  <w:style w:type="character" w:customStyle="1" w:styleId="LLVAufzhlung2Zchn">
    <w:name w:val="LLV_Aufzählung2 Zchn"/>
    <w:basedOn w:val="Absatz-Standardschriftart"/>
    <w:link w:val="LLVAufzhlung2"/>
    <w:rsid w:val="0005138D"/>
    <w:rPr>
      <w:sz w:val="24"/>
      <w:szCs w:val="24"/>
      <w:lang w:val="de-DE"/>
    </w:rPr>
  </w:style>
  <w:style w:type="paragraph" w:customStyle="1" w:styleId="LLVAufzhlung3">
    <w:name w:val="LLV_Aufzählung3"/>
    <w:basedOn w:val="Standard"/>
    <w:next w:val="Standard"/>
    <w:link w:val="LLVAufzhlung3Zchn"/>
    <w:rsid w:val="0005138D"/>
    <w:pPr>
      <w:numPr>
        <w:ilvl w:val="2"/>
        <w:numId w:val="6"/>
      </w:numPr>
      <w:spacing w:after="140"/>
    </w:pPr>
  </w:style>
  <w:style w:type="character" w:customStyle="1" w:styleId="LLVAufzhlung3Zchn">
    <w:name w:val="LLV_Aufzählung3 Zchn"/>
    <w:basedOn w:val="Absatz-Standardschriftart"/>
    <w:link w:val="LLVAufzhlung3"/>
    <w:rsid w:val="0005138D"/>
    <w:rPr>
      <w:sz w:val="24"/>
      <w:szCs w:val="24"/>
      <w:lang w:val="de-DE"/>
    </w:rPr>
  </w:style>
  <w:style w:type="paragraph" w:customStyle="1" w:styleId="LLVAufzhlung4">
    <w:name w:val="LLV_Aufzählung4"/>
    <w:basedOn w:val="Standard"/>
    <w:next w:val="Standard"/>
    <w:link w:val="LLVAufzhlung4Zchn"/>
    <w:rsid w:val="0005138D"/>
    <w:pPr>
      <w:numPr>
        <w:ilvl w:val="3"/>
        <w:numId w:val="6"/>
      </w:numPr>
      <w:spacing w:after="140"/>
    </w:pPr>
  </w:style>
  <w:style w:type="character" w:customStyle="1" w:styleId="LLVAufzhlung4Zchn">
    <w:name w:val="LLV_Aufzählung4 Zchn"/>
    <w:basedOn w:val="Absatz-Standardschriftart"/>
    <w:link w:val="LLVAufzhlung4"/>
    <w:rsid w:val="0005138D"/>
    <w:rPr>
      <w:sz w:val="24"/>
      <w:szCs w:val="24"/>
      <w:lang w:val="de-DE"/>
    </w:rPr>
  </w:style>
  <w:style w:type="paragraph" w:customStyle="1" w:styleId="LLVNumAufz1FortsetzAltF">
    <w:name w:val="LLV_NumAufz1Fortsetz (Alt + F)"/>
    <w:basedOn w:val="Standard"/>
    <w:next w:val="Standard"/>
    <w:link w:val="LLVNumAufz1FortsetzAltFZchn"/>
    <w:qFormat/>
    <w:rsid w:val="0005138D"/>
    <w:pPr>
      <w:spacing w:after="140"/>
      <w:ind w:left="340"/>
    </w:pPr>
  </w:style>
  <w:style w:type="character" w:customStyle="1" w:styleId="LLVNumAufz1FortsetzAltFZchn">
    <w:name w:val="LLV_NumAufz1Fortsetz (Alt + F) Zchn"/>
    <w:basedOn w:val="Absatz-Standardschriftart"/>
    <w:link w:val="LLVNumAufz1FortsetzAltF"/>
    <w:rsid w:val="0005138D"/>
    <w:rPr>
      <w:sz w:val="24"/>
      <w:szCs w:val="24"/>
      <w:lang w:val="de-DE"/>
    </w:rPr>
  </w:style>
  <w:style w:type="paragraph" w:customStyle="1" w:styleId="LLVNumAufz2Fortsetz">
    <w:name w:val="LLV_NumAufz2Fortsetz"/>
    <w:basedOn w:val="Standard"/>
    <w:next w:val="Standard"/>
    <w:link w:val="LLVNumAufz2FortsetzZchn"/>
    <w:rsid w:val="0005138D"/>
    <w:pPr>
      <w:spacing w:after="140"/>
      <w:ind w:left="851"/>
    </w:pPr>
  </w:style>
  <w:style w:type="character" w:customStyle="1" w:styleId="LLVNumAufz2FortsetzZchn">
    <w:name w:val="LLV_NumAufz2Fortsetz Zchn"/>
    <w:basedOn w:val="Absatz-Standardschriftart"/>
    <w:link w:val="LLVNumAufz2Fortsetz"/>
    <w:rsid w:val="0005138D"/>
    <w:rPr>
      <w:sz w:val="24"/>
      <w:szCs w:val="24"/>
      <w:lang w:val="de-DE"/>
    </w:rPr>
  </w:style>
  <w:style w:type="paragraph" w:customStyle="1" w:styleId="LLVNumAufz3Fortsetz">
    <w:name w:val="LLV_NumAufz3Fortsetz"/>
    <w:basedOn w:val="Standard"/>
    <w:next w:val="Standard"/>
    <w:link w:val="LLVNumAufz3FortsetzZchn"/>
    <w:rsid w:val="0005138D"/>
    <w:pPr>
      <w:spacing w:after="140"/>
      <w:ind w:left="1531"/>
    </w:pPr>
  </w:style>
  <w:style w:type="character" w:customStyle="1" w:styleId="LLVNumAufz3FortsetzZchn">
    <w:name w:val="LLV_NumAufz3Fortsetz Zchn"/>
    <w:basedOn w:val="Absatz-Standardschriftart"/>
    <w:link w:val="LLVNumAufz3Fortsetz"/>
    <w:rsid w:val="0005138D"/>
    <w:rPr>
      <w:sz w:val="24"/>
      <w:szCs w:val="24"/>
      <w:lang w:val="de-DE"/>
    </w:rPr>
  </w:style>
  <w:style w:type="paragraph" w:customStyle="1" w:styleId="LLVNumAufz4Fortsetz">
    <w:name w:val="LLV_NumAufz4Fortsetz"/>
    <w:basedOn w:val="Standard"/>
    <w:next w:val="Standard"/>
    <w:link w:val="LLVNumAufz4FortsetzZchn"/>
    <w:rsid w:val="0005138D"/>
    <w:pPr>
      <w:spacing w:after="140"/>
      <w:ind w:left="2381"/>
    </w:pPr>
  </w:style>
  <w:style w:type="character" w:customStyle="1" w:styleId="LLVNumAufz4FortsetzZchn">
    <w:name w:val="LLV_NumAufz4Fortsetz Zchn"/>
    <w:basedOn w:val="Absatz-Standardschriftart"/>
    <w:link w:val="LLVNumAufz4Fortsetz"/>
    <w:rsid w:val="0005138D"/>
    <w:rPr>
      <w:sz w:val="24"/>
      <w:szCs w:val="24"/>
      <w:lang w:val="de-DE"/>
    </w:rPr>
  </w:style>
  <w:style w:type="paragraph" w:customStyle="1" w:styleId="LLVNummer1AltN">
    <w:name w:val="LLV_Nummer1 (Alt + N)"/>
    <w:basedOn w:val="Standard"/>
    <w:next w:val="Standard"/>
    <w:link w:val="LLVNummer1AltNZchn"/>
    <w:qFormat/>
    <w:rsid w:val="0005138D"/>
    <w:pPr>
      <w:numPr>
        <w:ilvl w:val="1"/>
        <w:numId w:val="11"/>
      </w:numPr>
      <w:spacing w:after="140"/>
    </w:pPr>
  </w:style>
  <w:style w:type="character" w:customStyle="1" w:styleId="LLVNummer1AltNZchn">
    <w:name w:val="LLV_Nummer1 (Alt + N) Zchn"/>
    <w:basedOn w:val="Absatz-Standardschriftart"/>
    <w:link w:val="LLVNummer1AltN"/>
    <w:rsid w:val="0005138D"/>
    <w:rPr>
      <w:sz w:val="24"/>
      <w:szCs w:val="24"/>
      <w:lang w:val="de-DE"/>
    </w:rPr>
  </w:style>
  <w:style w:type="paragraph" w:customStyle="1" w:styleId="LLVNummer2">
    <w:name w:val="LLV_Nummer2"/>
    <w:basedOn w:val="Standard"/>
    <w:next w:val="Standard"/>
    <w:link w:val="LLVNummer2Zchn"/>
    <w:rsid w:val="0005138D"/>
    <w:pPr>
      <w:numPr>
        <w:ilvl w:val="2"/>
        <w:numId w:val="11"/>
      </w:numPr>
      <w:spacing w:after="140"/>
    </w:pPr>
  </w:style>
  <w:style w:type="character" w:customStyle="1" w:styleId="LLVNummer2Zchn">
    <w:name w:val="LLV_Nummer2 Zchn"/>
    <w:basedOn w:val="Absatz-Standardschriftart"/>
    <w:link w:val="LLVNummer2"/>
    <w:rsid w:val="0005138D"/>
    <w:rPr>
      <w:sz w:val="24"/>
      <w:szCs w:val="24"/>
      <w:lang w:val="de-DE"/>
    </w:rPr>
  </w:style>
  <w:style w:type="paragraph" w:customStyle="1" w:styleId="LLVNummer3">
    <w:name w:val="LLV_Nummer3"/>
    <w:basedOn w:val="Standard"/>
    <w:next w:val="Standard"/>
    <w:link w:val="LLVNummer3Zchn"/>
    <w:rsid w:val="0005138D"/>
    <w:pPr>
      <w:numPr>
        <w:ilvl w:val="3"/>
        <w:numId w:val="11"/>
      </w:numPr>
      <w:spacing w:after="140"/>
    </w:pPr>
  </w:style>
  <w:style w:type="character" w:customStyle="1" w:styleId="LLVNummer3Zchn">
    <w:name w:val="LLV_Nummer3 Zchn"/>
    <w:basedOn w:val="Absatz-Standardschriftart"/>
    <w:link w:val="LLVNummer3"/>
    <w:rsid w:val="0005138D"/>
    <w:rPr>
      <w:sz w:val="24"/>
      <w:szCs w:val="24"/>
      <w:lang w:val="de-DE"/>
    </w:rPr>
  </w:style>
  <w:style w:type="paragraph" w:customStyle="1" w:styleId="LLVNummer4">
    <w:name w:val="LLV_Nummer4"/>
    <w:basedOn w:val="Standard"/>
    <w:next w:val="Standard"/>
    <w:link w:val="LLVNummer4Zchn"/>
    <w:rsid w:val="0005138D"/>
    <w:pPr>
      <w:numPr>
        <w:ilvl w:val="4"/>
        <w:numId w:val="11"/>
      </w:numPr>
      <w:spacing w:after="140"/>
    </w:pPr>
  </w:style>
  <w:style w:type="character" w:customStyle="1" w:styleId="LLVNummer4Zchn">
    <w:name w:val="LLV_Nummer4 Zchn"/>
    <w:basedOn w:val="Absatz-Standardschriftart"/>
    <w:link w:val="LLVNummer4"/>
    <w:rsid w:val="0005138D"/>
    <w:rPr>
      <w:sz w:val="24"/>
      <w:szCs w:val="24"/>
      <w:lang w:val="de-DE"/>
    </w:rPr>
  </w:style>
  <w:style w:type="paragraph" w:customStyle="1" w:styleId="LLVStandardVorNumAltV">
    <w:name w:val="LLV_StandardVorNum (Alt + V)"/>
    <w:basedOn w:val="Standard"/>
    <w:link w:val="LLVStandardVorNumAltVZchn"/>
    <w:rsid w:val="0005138D"/>
    <w:pPr>
      <w:numPr>
        <w:numId w:val="11"/>
      </w:numPr>
    </w:pPr>
  </w:style>
  <w:style w:type="character" w:customStyle="1" w:styleId="LLVStandardVorNumAltVZchn">
    <w:name w:val="LLV_StandardVorNum (Alt + V) Zchn"/>
    <w:basedOn w:val="Absatz-Standardschriftart"/>
    <w:link w:val="LLVStandardVorNumAltV"/>
    <w:rsid w:val="0005138D"/>
    <w:rPr>
      <w:sz w:val="24"/>
      <w:szCs w:val="24"/>
      <w:lang w:val="de-DE"/>
    </w:rPr>
  </w:style>
  <w:style w:type="paragraph" w:customStyle="1" w:styleId="LLVberschriftInsInhaltsverzeichnis">
    <w:name w:val="LLV_ÜberschriftInsInhaltsverzeichnis"/>
    <w:basedOn w:val="Standard"/>
    <w:next w:val="Standard"/>
    <w:rsid w:val="0005138D"/>
    <w:pPr>
      <w:spacing w:after="560" w:line="360" w:lineRule="atLeast"/>
      <w:outlineLvl w:val="0"/>
    </w:pPr>
    <w:rPr>
      <w:b/>
      <w:sz w:val="32"/>
    </w:rPr>
  </w:style>
  <w:style w:type="paragraph" w:customStyle="1" w:styleId="LLVZwiTi1AltE">
    <w:name w:val="LLV_ZwiTi1 (Alt + E)"/>
    <w:next w:val="Standard"/>
    <w:link w:val="LLVZwiTi1AltEZchn"/>
    <w:rsid w:val="0005138D"/>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05138D"/>
    <w:rPr>
      <w:rFonts w:ascii="Calibri" w:eastAsia="Calibri" w:hAnsi="Calibri" w:cs="Calibri"/>
      <w:b/>
      <w:sz w:val="32"/>
      <w:szCs w:val="32"/>
      <w:lang w:val="de-DE"/>
    </w:rPr>
  </w:style>
  <w:style w:type="paragraph" w:customStyle="1" w:styleId="LLVZwiTi2AltZ">
    <w:name w:val="LLV_ZwiTi2 (Alt + Z)"/>
    <w:next w:val="Standard"/>
    <w:link w:val="LLVZwiTi2AltZZchn"/>
    <w:rsid w:val="0005138D"/>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05138D"/>
    <w:rPr>
      <w:rFonts w:ascii="Calibri" w:eastAsia="Calibri" w:hAnsi="Calibri" w:cs="Calibri"/>
      <w:b/>
      <w:sz w:val="28"/>
      <w:szCs w:val="26"/>
      <w:lang w:val="de-DE"/>
    </w:rPr>
  </w:style>
  <w:style w:type="paragraph" w:customStyle="1" w:styleId="LLVZwiTi3AltD">
    <w:name w:val="LLV_ZwiTi3 (Alt + D)"/>
    <w:next w:val="Standard"/>
    <w:link w:val="LLVZwiTi3AltDZchn"/>
    <w:rsid w:val="0005138D"/>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05138D"/>
    <w:rPr>
      <w:rFonts w:ascii="Calibri" w:eastAsia="Calibri" w:hAnsi="Calibri" w:cs="Calibri"/>
      <w:b/>
      <w:sz w:val="24"/>
      <w:szCs w:val="24"/>
      <w:lang w:val="de-DE"/>
    </w:rPr>
  </w:style>
  <w:style w:type="character" w:customStyle="1" w:styleId="berschrift1Zchn">
    <w:name w:val="Überschrift 1 Zchn"/>
    <w:aliases w:val="LLV_Überschrift1 (Alt + 1) Zchn,1 Zchn"/>
    <w:basedOn w:val="Absatz-Standardschriftart"/>
    <w:link w:val="berschrift1"/>
    <w:uiPriority w:val="9"/>
    <w:rsid w:val="0005138D"/>
    <w:rPr>
      <w:rFonts w:ascii="Calibri" w:eastAsiaTheme="majorEastAsia" w:hAnsi="Calibri" w:cs="Calibri"/>
      <w:b/>
      <w:bCs/>
      <w:sz w:val="32"/>
      <w:szCs w:val="28"/>
      <w:lang w:val="de-DE"/>
    </w:rPr>
  </w:style>
  <w:style w:type="character" w:customStyle="1" w:styleId="berschrift2Zchn">
    <w:name w:val="Überschrift 2 Zchn"/>
    <w:aliases w:val="LLV_Überschrift2 (Alt + 2) Zchn,2 Zchn"/>
    <w:basedOn w:val="Absatz-Standardschriftart"/>
    <w:link w:val="berschrift2"/>
    <w:uiPriority w:val="12"/>
    <w:rsid w:val="0005138D"/>
    <w:rPr>
      <w:rFonts w:ascii="Calibri" w:eastAsiaTheme="majorEastAsia" w:hAnsi="Calibri" w:cs="Calibri"/>
      <w:b/>
      <w:bCs/>
      <w:sz w:val="28"/>
      <w:szCs w:val="26"/>
      <w:lang w:val="de-DE"/>
    </w:rPr>
  </w:style>
  <w:style w:type="character" w:customStyle="1" w:styleId="berschrift3Zchn">
    <w:name w:val="Überschrift 3 Zchn"/>
    <w:aliases w:val="LLV_Überschrift3 (Alt + 3) Zchn,3 Zchn"/>
    <w:basedOn w:val="Absatz-Standardschriftart"/>
    <w:link w:val="berschrift3"/>
    <w:uiPriority w:val="9"/>
    <w:rsid w:val="0005138D"/>
    <w:rPr>
      <w:rFonts w:ascii="Calibri" w:eastAsiaTheme="majorEastAsia" w:hAnsi="Calibri" w:cs="Calibri"/>
      <w:b/>
      <w:bCs/>
      <w:sz w:val="24"/>
      <w:szCs w:val="24"/>
      <w:lang w:val="de-DE"/>
    </w:rPr>
  </w:style>
  <w:style w:type="character" w:customStyle="1" w:styleId="berschrift4Zchn">
    <w:name w:val="Überschrift 4 Zchn"/>
    <w:aliases w:val="LLV_Überschrift4 Zchn,4 Zchn"/>
    <w:basedOn w:val="Absatz-Standardschriftart"/>
    <w:link w:val="berschrift4"/>
    <w:uiPriority w:val="12"/>
    <w:rsid w:val="0005138D"/>
    <w:rPr>
      <w:rFonts w:ascii="Calibri" w:eastAsiaTheme="majorEastAsia" w:hAnsi="Calibri" w:cs="Calibri"/>
      <w:b/>
      <w:iCs/>
      <w:sz w:val="24"/>
      <w:szCs w:val="24"/>
      <w:lang w:val="de-DE"/>
    </w:rPr>
  </w:style>
  <w:style w:type="paragraph" w:styleId="Titel">
    <w:name w:val="Title"/>
    <w:aliases w:val="LLV_Titel (Alt + T)"/>
    <w:next w:val="Standard"/>
    <w:link w:val="TitelZchn"/>
    <w:uiPriority w:val="13"/>
    <w:qFormat/>
    <w:rsid w:val="0005138D"/>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3"/>
    <w:rsid w:val="0005138D"/>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5138D"/>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5138D"/>
    <w:pPr>
      <w:spacing w:after="140"/>
      <w:ind w:left="1559" w:right="425" w:hanging="1559"/>
    </w:pPr>
  </w:style>
  <w:style w:type="paragraph" w:styleId="Funotentext">
    <w:name w:val="footnote text"/>
    <w:aliases w:val="LLV_Fußnotentext"/>
    <w:basedOn w:val="Standard"/>
    <w:link w:val="FunotentextZchn"/>
    <w:rsid w:val="0005138D"/>
    <w:pPr>
      <w:spacing w:line="220" w:lineRule="atLeast"/>
      <w:ind w:left="454" w:hanging="454"/>
    </w:pPr>
    <w:rPr>
      <w:sz w:val="18"/>
    </w:rPr>
  </w:style>
  <w:style w:type="character" w:customStyle="1" w:styleId="FunotentextZchn">
    <w:name w:val="Fußnotentext Zchn"/>
    <w:aliases w:val="LLV_Fußnotentext Zchn"/>
    <w:basedOn w:val="Absatz-Standardschriftart"/>
    <w:link w:val="Funotentext"/>
    <w:rsid w:val="0005138D"/>
    <w:rPr>
      <w:sz w:val="18"/>
      <w:szCs w:val="20"/>
      <w:lang w:val="de-DE"/>
    </w:rPr>
  </w:style>
  <w:style w:type="paragraph" w:styleId="Fuzeile">
    <w:name w:val="footer"/>
    <w:aliases w:val="LLV_Fußzeile"/>
    <w:link w:val="FuzeileZchn"/>
    <w:uiPriority w:val="24"/>
    <w:rsid w:val="0005138D"/>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24"/>
    <w:rsid w:val="0005138D"/>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05138D"/>
    <w:rPr>
      <w:rFonts w:ascii="Calibri" w:hAnsi="Calibri" w:cs="Calibri"/>
      <w:color w:val="0000FF"/>
      <w:u w:val="single"/>
    </w:rPr>
  </w:style>
  <w:style w:type="paragraph" w:styleId="Kopfzeile">
    <w:name w:val="header"/>
    <w:aliases w:val="LLV_Kopfzeile"/>
    <w:link w:val="KopfzeileZchn"/>
    <w:uiPriority w:val="22"/>
    <w:rsid w:val="0005138D"/>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22"/>
    <w:rsid w:val="0005138D"/>
    <w:rPr>
      <w:rFonts w:ascii="Calibri" w:eastAsia="Calibri" w:hAnsi="Calibri" w:cs="Calibri"/>
      <w:sz w:val="18"/>
      <w:szCs w:val="24"/>
      <w:lang w:val="de-DE"/>
    </w:rPr>
  </w:style>
  <w:style w:type="paragraph" w:customStyle="1" w:styleId="StandardBlocksatz">
    <w:name w:val="Standard Blocksatz"/>
    <w:basedOn w:val="Standard"/>
    <w:qFormat/>
    <w:rsid w:val="003E48AC"/>
    <w:pPr>
      <w:jc w:val="both"/>
    </w:pPr>
  </w:style>
  <w:style w:type="numbering" w:customStyle="1" w:styleId="wupaufzaehlung">
    <w:name w:val="wup_aufzaehlung"/>
    <w:uiPriority w:val="99"/>
    <w:rsid w:val="003E48AC"/>
    <w:pPr>
      <w:numPr>
        <w:numId w:val="21"/>
      </w:numPr>
    </w:pPr>
  </w:style>
  <w:style w:type="paragraph" w:styleId="Aufzhlungszeichen">
    <w:name w:val="List Bullet"/>
    <w:basedOn w:val="Standard"/>
    <w:uiPriority w:val="99"/>
    <w:unhideWhenUsed/>
    <w:qFormat/>
    <w:rsid w:val="003E48AC"/>
    <w:pPr>
      <w:contextualSpacing/>
      <w:jc w:val="both"/>
    </w:pPr>
  </w:style>
  <w:style w:type="paragraph" w:styleId="Aufzhlungszeichen3">
    <w:name w:val="List Bullet 3"/>
    <w:basedOn w:val="Standard"/>
    <w:uiPriority w:val="99"/>
    <w:unhideWhenUsed/>
    <w:qFormat/>
    <w:rsid w:val="003E48AC"/>
    <w:pPr>
      <w:numPr>
        <w:ilvl w:val="2"/>
        <w:numId w:val="21"/>
      </w:numPr>
      <w:tabs>
        <w:tab w:val="clear" w:pos="454"/>
        <w:tab w:val="num" w:pos="510"/>
      </w:tabs>
      <w:ind w:left="510"/>
      <w:contextualSpacing/>
      <w:jc w:val="both"/>
    </w:pPr>
  </w:style>
  <w:style w:type="character" w:customStyle="1" w:styleId="SuisseIntl">
    <w:name w:val="Suisse Int'l"/>
    <w:basedOn w:val="Absatz-Standardschriftart"/>
    <w:uiPriority w:val="4"/>
    <w:qFormat/>
    <w:rsid w:val="003E48AC"/>
    <w:rPr>
      <w:rFonts w:asciiTheme="minorHAnsi" w:hAnsiTheme="minorHAnsi"/>
      <w:b w:val="0"/>
      <w:bCs w:val="0"/>
      <w:i w:val="0"/>
      <w:iCs w:val="0"/>
    </w:rPr>
  </w:style>
  <w:style w:type="character" w:customStyle="1" w:styleId="SuisseIntlBold">
    <w:name w:val="Suisse Int'l Bold"/>
    <w:basedOn w:val="Absatz-Standardschriftart"/>
    <w:uiPriority w:val="6"/>
    <w:qFormat/>
    <w:rsid w:val="003E48AC"/>
    <w:rPr>
      <w:rFonts w:asciiTheme="minorHAnsi" w:hAnsiTheme="minorHAnsi"/>
      <w:b/>
      <w:bCs w:val="0"/>
      <w:i w:val="0"/>
      <w:iCs w:val="0"/>
    </w:rPr>
  </w:style>
  <w:style w:type="numbering" w:customStyle="1" w:styleId="wuptitelliste">
    <w:name w:val="wup_titelliste"/>
    <w:uiPriority w:val="99"/>
    <w:rsid w:val="003E48AC"/>
    <w:pPr>
      <w:numPr>
        <w:numId w:val="22"/>
      </w:numPr>
    </w:pPr>
  </w:style>
  <w:style w:type="character" w:styleId="Funotenzeichen">
    <w:name w:val="footnote reference"/>
    <w:basedOn w:val="Absatz-Standardschriftart"/>
    <w:unhideWhenUsed/>
    <w:rsid w:val="003E48AC"/>
    <w:rPr>
      <w:position w:val="0"/>
      <w:vertAlign w:val="superscript"/>
    </w:rPr>
  </w:style>
  <w:style w:type="paragraph" w:customStyle="1" w:styleId="Tabelle">
    <w:name w:val="Tabelle"/>
    <w:basedOn w:val="Standard"/>
    <w:qFormat/>
    <w:rsid w:val="003E48AC"/>
    <w:pPr>
      <w:spacing w:line="240" w:lineRule="atLeast"/>
    </w:pPr>
    <w:rPr>
      <w:rFonts w:ascii="Suisse Int'l Condensed" w:hAnsi="Suisse Int'l Condensed"/>
      <w:spacing w:val="0"/>
      <w:sz w:val="14"/>
      <w:szCs w:val="16"/>
      <w14:numSpacing w14:val="tabular"/>
    </w:rPr>
  </w:style>
  <w:style w:type="paragraph" w:styleId="Sprechblasentext">
    <w:name w:val="Balloon Text"/>
    <w:basedOn w:val="Standard"/>
    <w:link w:val="SprechblasentextZchn"/>
    <w:uiPriority w:val="99"/>
    <w:semiHidden/>
    <w:unhideWhenUsed/>
    <w:rsid w:val="003E48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8AC"/>
    <w:rPr>
      <w:rFonts w:ascii="Tahoma" w:hAnsi="Tahoma" w:cs="Tahoma"/>
      <w:spacing w:val="3"/>
      <w:sz w:val="16"/>
      <w:szCs w:val="16"/>
    </w:rPr>
  </w:style>
  <w:style w:type="character" w:styleId="Kommentarzeichen">
    <w:name w:val="annotation reference"/>
    <w:basedOn w:val="Absatz-Standardschriftart"/>
    <w:uiPriority w:val="99"/>
    <w:semiHidden/>
    <w:unhideWhenUsed/>
    <w:rsid w:val="000170DF"/>
    <w:rPr>
      <w:sz w:val="16"/>
      <w:szCs w:val="16"/>
    </w:rPr>
  </w:style>
  <w:style w:type="paragraph" w:styleId="Kommentartext">
    <w:name w:val="annotation text"/>
    <w:basedOn w:val="Standard"/>
    <w:link w:val="KommentartextZchn"/>
    <w:uiPriority w:val="99"/>
    <w:semiHidden/>
    <w:unhideWhenUsed/>
    <w:rsid w:val="000170DF"/>
    <w:pPr>
      <w:spacing w:line="240" w:lineRule="auto"/>
    </w:pPr>
    <w:rPr>
      <w:sz w:val="20"/>
    </w:rPr>
  </w:style>
  <w:style w:type="character" w:customStyle="1" w:styleId="KommentartextZchn">
    <w:name w:val="Kommentartext Zchn"/>
    <w:basedOn w:val="Absatz-Standardschriftart"/>
    <w:link w:val="Kommentartext"/>
    <w:uiPriority w:val="99"/>
    <w:semiHidden/>
    <w:rsid w:val="000170DF"/>
    <w:rPr>
      <w:spacing w:val="3"/>
      <w:sz w:val="20"/>
      <w:szCs w:val="20"/>
    </w:rPr>
  </w:style>
  <w:style w:type="paragraph" w:styleId="Kommentarthema">
    <w:name w:val="annotation subject"/>
    <w:basedOn w:val="Kommentartext"/>
    <w:next w:val="Kommentartext"/>
    <w:link w:val="KommentarthemaZchn"/>
    <w:uiPriority w:val="99"/>
    <w:semiHidden/>
    <w:unhideWhenUsed/>
    <w:rsid w:val="000170DF"/>
    <w:rPr>
      <w:b/>
      <w:bCs/>
    </w:rPr>
  </w:style>
  <w:style w:type="character" w:customStyle="1" w:styleId="KommentarthemaZchn">
    <w:name w:val="Kommentarthema Zchn"/>
    <w:basedOn w:val="KommentartextZchn"/>
    <w:link w:val="Kommentarthema"/>
    <w:uiPriority w:val="99"/>
    <w:semiHidden/>
    <w:rsid w:val="000170DF"/>
    <w:rPr>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CA1F-E440-48C6-B718-0DCEAD8D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4121</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Thöny Mario</dc:creator>
  <cp:lastModifiedBy>2dii Berlin</cp:lastModifiedBy>
  <cp:revision>2</cp:revision>
  <dcterms:created xsi:type="dcterms:W3CDTF">2020-04-14T11:46:00Z</dcterms:created>
  <dcterms:modified xsi:type="dcterms:W3CDTF">2020-04-14T11:46:00Z</dcterms:modified>
</cp:coreProperties>
</file>